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39" w:rsidRDefault="00045B39" w:rsidP="00045B39">
      <w:pPr>
        <w:ind w:left="4248" w:firstLine="708"/>
        <w:rPr>
          <w:b/>
          <w:iCs/>
          <w:sz w:val="16"/>
          <w:szCs w:val="16"/>
        </w:rPr>
      </w:pPr>
    </w:p>
    <w:p w:rsidR="00045B39" w:rsidRPr="00346D43" w:rsidRDefault="00045B39" w:rsidP="00045B39">
      <w:pPr>
        <w:jc w:val="center"/>
        <w:rPr>
          <w:rFonts w:eastAsia="Times New Roman"/>
          <w:b/>
          <w:bCs/>
          <w:sz w:val="22"/>
          <w:szCs w:val="22"/>
        </w:rPr>
      </w:pPr>
      <w:r w:rsidRPr="00346D43">
        <w:rPr>
          <w:b/>
          <w:bCs/>
          <w:sz w:val="22"/>
          <w:szCs w:val="22"/>
        </w:rPr>
        <w:t>Бюлетень</w:t>
      </w:r>
    </w:p>
    <w:p w:rsidR="00045B39" w:rsidRPr="00346D43" w:rsidRDefault="00045B39" w:rsidP="00045B39">
      <w:pPr>
        <w:jc w:val="center"/>
        <w:rPr>
          <w:b/>
          <w:bCs/>
          <w:sz w:val="22"/>
          <w:szCs w:val="22"/>
        </w:rPr>
      </w:pPr>
      <w:r w:rsidRPr="00346D43">
        <w:rPr>
          <w:b/>
          <w:bCs/>
          <w:sz w:val="22"/>
          <w:szCs w:val="22"/>
        </w:rPr>
        <w:t>для кумулятивного голосування</w:t>
      </w:r>
    </w:p>
    <w:p w:rsidR="00045B39" w:rsidRPr="00346D43" w:rsidRDefault="00045B39" w:rsidP="00045B39">
      <w:pPr>
        <w:jc w:val="center"/>
        <w:rPr>
          <w:b/>
          <w:bCs/>
          <w:sz w:val="22"/>
          <w:szCs w:val="22"/>
        </w:rPr>
      </w:pPr>
      <w:r w:rsidRPr="00346D43">
        <w:rPr>
          <w:b/>
          <w:bCs/>
          <w:sz w:val="22"/>
          <w:szCs w:val="22"/>
        </w:rPr>
        <w:t>на дистанційних позачергових</w:t>
      </w:r>
      <w:r w:rsidRPr="00346D43">
        <w:rPr>
          <w:b/>
          <w:bCs/>
          <w:sz w:val="22"/>
          <w:szCs w:val="22"/>
          <w:lang w:val="ru-RU"/>
        </w:rPr>
        <w:t xml:space="preserve"> </w:t>
      </w:r>
      <w:r w:rsidRPr="00346D43">
        <w:rPr>
          <w:b/>
          <w:bCs/>
          <w:sz w:val="22"/>
          <w:szCs w:val="22"/>
        </w:rPr>
        <w:t>Загальних зборах акціонерів</w:t>
      </w:r>
    </w:p>
    <w:p w:rsidR="00045B39" w:rsidRPr="00346D43" w:rsidRDefault="00045B39" w:rsidP="00045B39">
      <w:pPr>
        <w:jc w:val="center"/>
        <w:rPr>
          <w:b/>
          <w:sz w:val="22"/>
          <w:szCs w:val="22"/>
        </w:rPr>
      </w:pPr>
      <w:r w:rsidRPr="00346D43">
        <w:rPr>
          <w:b/>
          <w:caps/>
          <w:sz w:val="22"/>
          <w:szCs w:val="22"/>
        </w:rPr>
        <w:t>Приватного акціонерного товариства</w:t>
      </w:r>
      <w:r w:rsidRPr="00346D43">
        <w:rPr>
          <w:b/>
          <w:sz w:val="22"/>
          <w:szCs w:val="22"/>
        </w:rPr>
        <w:t xml:space="preserve"> </w:t>
      </w:r>
      <w:r w:rsidRPr="00346D43">
        <w:rPr>
          <w:b/>
          <w:caps/>
          <w:sz w:val="22"/>
          <w:szCs w:val="22"/>
        </w:rPr>
        <w:t>«ПРОМЗВ’ЯЗОК»</w:t>
      </w:r>
    </w:p>
    <w:p w:rsidR="00045B39" w:rsidRPr="00346D43" w:rsidRDefault="00045B39" w:rsidP="00045B39">
      <w:pPr>
        <w:pStyle w:val="rvps14"/>
        <w:spacing w:before="0" w:beforeAutospacing="0" w:after="0" w:afterAutospacing="0"/>
        <w:jc w:val="center"/>
        <w:rPr>
          <w:b/>
          <w:sz w:val="22"/>
          <w:szCs w:val="22"/>
          <w:lang w:val="uk-UA"/>
        </w:rPr>
      </w:pPr>
      <w:r w:rsidRPr="00346D43">
        <w:rPr>
          <w:b/>
          <w:caps/>
          <w:sz w:val="22"/>
          <w:szCs w:val="22"/>
          <w:lang w:val="uk-UA"/>
        </w:rPr>
        <w:t>(</w:t>
      </w:r>
      <w:r w:rsidRPr="00346D43">
        <w:rPr>
          <w:b/>
          <w:sz w:val="22"/>
          <w:szCs w:val="22"/>
          <w:lang w:val="uk-UA"/>
        </w:rPr>
        <w:t>ідентифікаційний код – 05744797)</w:t>
      </w:r>
    </w:p>
    <w:p w:rsidR="00045B39" w:rsidRDefault="00045B39" w:rsidP="00045B39">
      <w:pPr>
        <w:pStyle w:val="rvps14"/>
        <w:spacing w:before="0" w:beforeAutospacing="0" w:after="0" w:afterAutospacing="0"/>
        <w:rPr>
          <w:rStyle w:val="spanrvts0"/>
          <w:sz w:val="20"/>
          <w:szCs w:val="20"/>
          <w:lang w:val="uk-UA"/>
        </w:rPr>
      </w:pPr>
    </w:p>
    <w:tbl>
      <w:tblPr>
        <w:tblW w:w="0" w:type="auto"/>
        <w:tblLook w:val="01E0" w:firstRow="1" w:lastRow="1" w:firstColumn="1" w:lastColumn="1" w:noHBand="0" w:noVBand="0"/>
      </w:tblPr>
      <w:tblGrid>
        <w:gridCol w:w="4479"/>
        <w:gridCol w:w="5150"/>
      </w:tblGrid>
      <w:tr w:rsidR="00045B39" w:rsidRPr="001D493F" w:rsidTr="00F21E82">
        <w:trPr>
          <w:trHeight w:val="640"/>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jc w:val="center"/>
              <w:rPr>
                <w:rFonts w:eastAsia="Times New Roman"/>
                <w:b/>
                <w:bCs/>
                <w:sz w:val="22"/>
                <w:szCs w:val="22"/>
                <w:lang w:val="ru-RU"/>
              </w:rPr>
            </w:pPr>
            <w:r w:rsidRPr="001D493F">
              <w:rPr>
                <w:b/>
                <w:bCs/>
                <w:sz w:val="22"/>
                <w:szCs w:val="22"/>
              </w:rPr>
              <w:t xml:space="preserve">Питання порядку денного № </w:t>
            </w:r>
            <w:r w:rsidRPr="001D493F">
              <w:rPr>
                <w:b/>
                <w:bCs/>
                <w:sz w:val="22"/>
                <w:szCs w:val="22"/>
                <w:lang w:val="ru-RU"/>
              </w:rPr>
              <w:t>5</w:t>
            </w:r>
          </w:p>
          <w:p w:rsidR="00045B39" w:rsidRPr="001D493F" w:rsidRDefault="00045B39" w:rsidP="00F21E82">
            <w:pPr>
              <w:jc w:val="center"/>
              <w:rPr>
                <w:b/>
                <w:bCs/>
                <w:sz w:val="22"/>
                <w:szCs w:val="22"/>
              </w:rPr>
            </w:pPr>
            <w:r w:rsidRPr="001D493F">
              <w:rPr>
                <w:b/>
                <w:bCs/>
                <w:sz w:val="22"/>
                <w:szCs w:val="22"/>
              </w:rPr>
              <w:t>«</w:t>
            </w:r>
            <w:r w:rsidRPr="001D493F">
              <w:rPr>
                <w:b/>
                <w:sz w:val="22"/>
                <w:szCs w:val="22"/>
              </w:rPr>
              <w:t>Про обрання Наглядової ради Товариства шляхом здійснення кумулятивного голосування</w:t>
            </w:r>
            <w:r w:rsidRPr="001D493F">
              <w:rPr>
                <w:b/>
                <w:bCs/>
                <w:sz w:val="22"/>
                <w:szCs w:val="22"/>
              </w:rPr>
              <w:t>»</w:t>
            </w:r>
          </w:p>
        </w:tc>
      </w:tr>
      <w:tr w:rsidR="00045B39" w:rsidRPr="001D493F" w:rsidTr="00F21E82">
        <w:trPr>
          <w:trHeight w:val="510"/>
        </w:trPr>
        <w:tc>
          <w:tcPr>
            <w:tcW w:w="4479"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sz w:val="22"/>
                <w:szCs w:val="22"/>
              </w:rPr>
            </w:pPr>
            <w:r w:rsidRPr="001D493F">
              <w:rPr>
                <w:sz w:val="22"/>
                <w:szCs w:val="22"/>
              </w:rPr>
              <w:t>Дата проведення загальних зборів:</w:t>
            </w:r>
          </w:p>
        </w:tc>
        <w:tc>
          <w:tcPr>
            <w:tcW w:w="5150"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tabs>
                <w:tab w:val="left" w:pos="1500"/>
              </w:tabs>
              <w:rPr>
                <w:b/>
                <w:sz w:val="22"/>
                <w:szCs w:val="22"/>
              </w:rPr>
            </w:pPr>
            <w:r>
              <w:rPr>
                <w:b/>
                <w:sz w:val="22"/>
                <w:szCs w:val="22"/>
                <w:lang w:val="ru-RU"/>
              </w:rPr>
              <w:t>30</w:t>
            </w:r>
            <w:r>
              <w:rPr>
                <w:b/>
                <w:sz w:val="22"/>
                <w:szCs w:val="22"/>
              </w:rPr>
              <w:t>.</w:t>
            </w:r>
            <w:r>
              <w:rPr>
                <w:b/>
                <w:sz w:val="22"/>
                <w:szCs w:val="22"/>
                <w:lang w:val="ru-RU"/>
              </w:rPr>
              <w:t>12</w:t>
            </w:r>
            <w:r w:rsidRPr="001D493F">
              <w:rPr>
                <w:b/>
                <w:sz w:val="22"/>
                <w:szCs w:val="22"/>
              </w:rPr>
              <w:t>.2024</w:t>
            </w:r>
          </w:p>
        </w:tc>
      </w:tr>
      <w:tr w:rsidR="00045B39" w:rsidRPr="001D493F" w:rsidTr="00F21E82">
        <w:trPr>
          <w:trHeight w:val="555"/>
        </w:trPr>
        <w:tc>
          <w:tcPr>
            <w:tcW w:w="4479"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sz w:val="22"/>
                <w:szCs w:val="22"/>
              </w:rPr>
            </w:pPr>
            <w:r w:rsidRPr="001D493F">
              <w:rPr>
                <w:sz w:val="22"/>
                <w:szCs w:val="22"/>
              </w:rPr>
              <w:t>Дата і час початку голосування:</w:t>
            </w:r>
          </w:p>
        </w:tc>
        <w:tc>
          <w:tcPr>
            <w:tcW w:w="5150"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b/>
                <w:sz w:val="22"/>
                <w:szCs w:val="22"/>
              </w:rPr>
            </w:pPr>
            <w:r w:rsidRPr="009A4A22">
              <w:rPr>
                <w:b/>
                <w:sz w:val="22"/>
                <w:szCs w:val="22"/>
                <w:lang w:val="ru-RU"/>
              </w:rPr>
              <w:t>24</w:t>
            </w:r>
            <w:r w:rsidRPr="009A4A22">
              <w:rPr>
                <w:b/>
                <w:sz w:val="22"/>
                <w:szCs w:val="22"/>
              </w:rPr>
              <w:t>.</w:t>
            </w:r>
            <w:r w:rsidRPr="009A4A22">
              <w:rPr>
                <w:b/>
                <w:sz w:val="22"/>
                <w:szCs w:val="22"/>
                <w:lang w:val="ru-RU"/>
              </w:rPr>
              <w:t>12</w:t>
            </w:r>
            <w:r w:rsidRPr="009A4A22">
              <w:rPr>
                <w:b/>
                <w:sz w:val="22"/>
                <w:szCs w:val="22"/>
              </w:rPr>
              <w:t>.2024 об 11:00 год.</w:t>
            </w:r>
          </w:p>
        </w:tc>
      </w:tr>
      <w:tr w:rsidR="00045B39" w:rsidRPr="001D493F" w:rsidTr="00F21E82">
        <w:trPr>
          <w:trHeight w:val="555"/>
        </w:trPr>
        <w:tc>
          <w:tcPr>
            <w:tcW w:w="4479"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sz w:val="22"/>
                <w:szCs w:val="22"/>
              </w:rPr>
            </w:pPr>
            <w:r w:rsidRPr="001D493F">
              <w:rPr>
                <w:sz w:val="22"/>
                <w:szCs w:val="22"/>
              </w:rPr>
              <w:t>Дата і час завершення голосування:</w:t>
            </w:r>
          </w:p>
        </w:tc>
        <w:tc>
          <w:tcPr>
            <w:tcW w:w="5150"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b/>
                <w:sz w:val="22"/>
                <w:szCs w:val="22"/>
              </w:rPr>
            </w:pPr>
            <w:r>
              <w:rPr>
                <w:b/>
                <w:sz w:val="22"/>
                <w:szCs w:val="22"/>
                <w:lang w:val="ru-RU"/>
              </w:rPr>
              <w:t>30</w:t>
            </w:r>
            <w:r>
              <w:rPr>
                <w:b/>
                <w:sz w:val="22"/>
                <w:szCs w:val="22"/>
              </w:rPr>
              <w:t>.</w:t>
            </w:r>
            <w:r>
              <w:rPr>
                <w:b/>
                <w:sz w:val="22"/>
                <w:szCs w:val="22"/>
                <w:lang w:val="ru-RU"/>
              </w:rPr>
              <w:t>12</w:t>
            </w:r>
            <w:r w:rsidRPr="001D493F">
              <w:rPr>
                <w:b/>
                <w:sz w:val="22"/>
                <w:szCs w:val="22"/>
              </w:rPr>
              <w:t>.2024 о 18-00 год.</w:t>
            </w:r>
          </w:p>
        </w:tc>
      </w:tr>
      <w:tr w:rsidR="00045B39" w:rsidRPr="001D493F" w:rsidTr="00F21E82">
        <w:trPr>
          <w:trHeight w:val="701"/>
        </w:trPr>
        <w:tc>
          <w:tcPr>
            <w:tcW w:w="4479" w:type="dxa"/>
            <w:tcBorders>
              <w:top w:val="single" w:sz="4" w:space="0" w:color="auto"/>
              <w:left w:val="single" w:sz="4" w:space="0" w:color="auto"/>
              <w:bottom w:val="single" w:sz="4" w:space="0" w:color="auto"/>
              <w:right w:val="single" w:sz="4" w:space="0" w:color="auto"/>
            </w:tcBorders>
            <w:vAlign w:val="center"/>
            <w:hideMark/>
          </w:tcPr>
          <w:p w:rsidR="00045B39" w:rsidRPr="001D493F" w:rsidRDefault="00045B39" w:rsidP="00F21E82">
            <w:pPr>
              <w:rPr>
                <w:sz w:val="22"/>
                <w:szCs w:val="22"/>
              </w:rPr>
            </w:pPr>
            <w:r w:rsidRPr="001D493F">
              <w:rPr>
                <w:sz w:val="22"/>
                <w:szCs w:val="22"/>
              </w:rPr>
              <w:t xml:space="preserve">Дата заповнення бюлетеня акціонером (представником акціонера): </w:t>
            </w:r>
          </w:p>
        </w:tc>
        <w:tc>
          <w:tcPr>
            <w:tcW w:w="5150" w:type="dxa"/>
            <w:tcBorders>
              <w:top w:val="single" w:sz="4" w:space="0" w:color="auto"/>
              <w:left w:val="single" w:sz="4" w:space="0" w:color="auto"/>
              <w:bottom w:val="single" w:sz="4" w:space="0" w:color="auto"/>
              <w:right w:val="single" w:sz="4" w:space="0" w:color="auto"/>
            </w:tcBorders>
            <w:vAlign w:val="center"/>
          </w:tcPr>
          <w:p w:rsidR="00045B39" w:rsidRPr="001D493F" w:rsidRDefault="00045B39" w:rsidP="00F21E82">
            <w:pPr>
              <w:rPr>
                <w:sz w:val="22"/>
                <w:szCs w:val="22"/>
              </w:rPr>
            </w:pPr>
          </w:p>
        </w:tc>
      </w:tr>
      <w:tr w:rsidR="00045B39" w:rsidRPr="001D493F" w:rsidTr="00F21E82">
        <w:trPr>
          <w:trHeight w:val="1380"/>
        </w:trPr>
        <w:tc>
          <w:tcPr>
            <w:tcW w:w="4479" w:type="dxa"/>
            <w:tcBorders>
              <w:top w:val="single" w:sz="4" w:space="0" w:color="auto"/>
              <w:left w:val="single" w:sz="4" w:space="0" w:color="auto"/>
              <w:bottom w:val="single" w:sz="4" w:space="0" w:color="auto"/>
              <w:right w:val="single" w:sz="4" w:space="0" w:color="auto"/>
            </w:tcBorders>
            <w:hideMark/>
          </w:tcPr>
          <w:p w:rsidR="00045B39" w:rsidRPr="001D493F" w:rsidRDefault="00045B39" w:rsidP="00F21E82">
            <w:pPr>
              <w:rPr>
                <w:sz w:val="22"/>
                <w:szCs w:val="22"/>
              </w:rPr>
            </w:pPr>
            <w:r w:rsidRPr="001D493F">
              <w:rPr>
                <w:bCs/>
                <w:color w:val="000000"/>
                <w:sz w:val="22"/>
                <w:szCs w:val="22"/>
              </w:rPr>
              <w:t xml:space="preserve">Загальна кількість голосів </w:t>
            </w:r>
            <w:r w:rsidRPr="001D493F">
              <w:rPr>
                <w:b/>
                <w:bCs/>
                <w:color w:val="000000"/>
                <w:sz w:val="22"/>
                <w:szCs w:val="22"/>
              </w:rPr>
              <w:t>(голосуючих акцій)</w:t>
            </w:r>
            <w:r w:rsidRPr="001D493F">
              <w:rPr>
                <w:sz w:val="22"/>
                <w:szCs w:val="22"/>
              </w:rPr>
              <w:t>, що належать акціонеру:</w:t>
            </w:r>
          </w:p>
        </w:tc>
        <w:tc>
          <w:tcPr>
            <w:tcW w:w="5150" w:type="dxa"/>
            <w:tcBorders>
              <w:top w:val="single" w:sz="4" w:space="0" w:color="auto"/>
              <w:left w:val="single" w:sz="4" w:space="0" w:color="auto"/>
              <w:bottom w:val="single" w:sz="4" w:space="0" w:color="auto"/>
              <w:right w:val="single" w:sz="4" w:space="0" w:color="auto"/>
            </w:tcBorders>
            <w:hideMark/>
          </w:tcPr>
          <w:p w:rsidR="00045B39" w:rsidRPr="001D493F" w:rsidRDefault="00045B39" w:rsidP="00F21E82">
            <w:pPr>
              <w:rPr>
                <w:b/>
                <w:i/>
                <w:sz w:val="22"/>
                <w:szCs w:val="22"/>
              </w:rPr>
            </w:pPr>
            <w:r w:rsidRPr="001D493F">
              <w:rPr>
                <w:b/>
                <w:i/>
                <w:sz w:val="22"/>
                <w:szCs w:val="22"/>
              </w:rPr>
              <w:t>________________________________________ (________________________________________</w:t>
            </w:r>
          </w:p>
          <w:p w:rsidR="00045B39" w:rsidRPr="001D493F" w:rsidRDefault="00045B39" w:rsidP="00F21E82">
            <w:pPr>
              <w:rPr>
                <w:b/>
                <w:i/>
                <w:sz w:val="22"/>
                <w:szCs w:val="22"/>
              </w:rPr>
            </w:pPr>
            <w:r w:rsidRPr="001D493F">
              <w:rPr>
                <w:b/>
                <w:i/>
                <w:sz w:val="22"/>
                <w:szCs w:val="22"/>
              </w:rPr>
              <w:t>________________________________________</w:t>
            </w:r>
          </w:p>
          <w:p w:rsidR="00045B39" w:rsidRPr="001D493F" w:rsidRDefault="00045B39" w:rsidP="00F21E82">
            <w:pPr>
              <w:rPr>
                <w:b/>
                <w:i/>
                <w:sz w:val="22"/>
                <w:szCs w:val="22"/>
              </w:rPr>
            </w:pPr>
            <w:r w:rsidRPr="001D493F">
              <w:rPr>
                <w:b/>
                <w:i/>
                <w:sz w:val="22"/>
                <w:szCs w:val="22"/>
              </w:rPr>
              <w:t>________________________________________</w:t>
            </w:r>
          </w:p>
          <w:p w:rsidR="00045B39" w:rsidRDefault="00045B39" w:rsidP="00F21E82">
            <w:pPr>
              <w:rPr>
                <w:b/>
                <w:i/>
                <w:sz w:val="22"/>
                <w:szCs w:val="22"/>
              </w:rPr>
            </w:pPr>
            <w:r w:rsidRPr="001D493F">
              <w:rPr>
                <w:b/>
                <w:i/>
                <w:sz w:val="22"/>
                <w:szCs w:val="22"/>
              </w:rPr>
              <w:t>________________________________________)</w:t>
            </w:r>
          </w:p>
          <w:p w:rsidR="00045B39" w:rsidRPr="001D493F" w:rsidRDefault="00045B39" w:rsidP="00F21E82">
            <w:pPr>
              <w:jc w:val="center"/>
              <w:rPr>
                <w:sz w:val="22"/>
                <w:szCs w:val="22"/>
              </w:rPr>
            </w:pPr>
            <w:r w:rsidRPr="001D493F">
              <w:rPr>
                <w:bCs/>
                <w:i/>
                <w:iCs/>
                <w:color w:val="000000"/>
                <w:sz w:val="22"/>
                <w:szCs w:val="22"/>
              </w:rPr>
              <w:t>(цифрами, прописом)</w:t>
            </w:r>
          </w:p>
        </w:tc>
      </w:tr>
      <w:tr w:rsidR="00045B39" w:rsidRPr="001D493F" w:rsidTr="00F21E82">
        <w:tc>
          <w:tcPr>
            <w:tcW w:w="4479" w:type="dxa"/>
            <w:tcBorders>
              <w:top w:val="single" w:sz="4" w:space="0" w:color="auto"/>
              <w:left w:val="single" w:sz="4" w:space="0" w:color="auto"/>
              <w:bottom w:val="single" w:sz="4" w:space="0" w:color="auto"/>
              <w:right w:val="single" w:sz="4" w:space="0" w:color="auto"/>
            </w:tcBorders>
            <w:vAlign w:val="center"/>
          </w:tcPr>
          <w:p w:rsidR="00045B39" w:rsidRPr="001D493F" w:rsidRDefault="00045B39" w:rsidP="00F21E82">
            <w:pPr>
              <w:rPr>
                <w:b/>
                <w:bCs/>
                <w:color w:val="000000"/>
                <w:sz w:val="22"/>
                <w:szCs w:val="22"/>
              </w:rPr>
            </w:pPr>
            <w:r w:rsidRPr="001D493F">
              <w:rPr>
                <w:b/>
                <w:bCs/>
                <w:color w:val="000000"/>
                <w:sz w:val="22"/>
                <w:szCs w:val="22"/>
              </w:rPr>
              <w:t>Загальна кількість голосів, які використовуються для кумулятивного голосування*:</w:t>
            </w:r>
          </w:p>
          <w:p w:rsidR="00045B39" w:rsidRPr="001D493F" w:rsidRDefault="00045B39" w:rsidP="00F21E82">
            <w:pPr>
              <w:rPr>
                <w:bCs/>
                <w:color w:val="000000"/>
                <w:sz w:val="22"/>
                <w:szCs w:val="22"/>
              </w:rPr>
            </w:pPr>
          </w:p>
          <w:p w:rsidR="00045B39" w:rsidRPr="001D493F" w:rsidRDefault="00045B39" w:rsidP="00F21E82">
            <w:pPr>
              <w:rPr>
                <w:bCs/>
                <w:i/>
                <w:color w:val="000000"/>
                <w:sz w:val="22"/>
                <w:szCs w:val="22"/>
              </w:rPr>
            </w:pPr>
            <w:r w:rsidRPr="001D493F">
              <w:rPr>
                <w:bCs/>
                <w:i/>
                <w:color w:val="000000"/>
                <w:sz w:val="22"/>
                <w:szCs w:val="22"/>
              </w:rPr>
              <w:t xml:space="preserve">* -  Загальна кількість голосів, які використовуються для кумулятивного голосування </w:t>
            </w:r>
            <w:r w:rsidRPr="001D493F">
              <w:rPr>
                <w:b/>
                <w:bCs/>
                <w:i/>
                <w:color w:val="000000"/>
                <w:sz w:val="22"/>
                <w:szCs w:val="22"/>
              </w:rPr>
              <w:t>визначається як:</w:t>
            </w:r>
            <w:r w:rsidRPr="001D493F">
              <w:rPr>
                <w:bCs/>
                <w:i/>
                <w:color w:val="000000"/>
                <w:sz w:val="22"/>
                <w:szCs w:val="22"/>
              </w:rPr>
              <w:t xml:space="preserve"> загальна кількість голосів (голосуючих акцій) акціонера помножується на кількість членів органу акціонерного товариства (зазначено нижче), що обираються. Акціонер має право віддати всі підраховані таким чином голоси за одного кандидата або розподілити їх між кількома кандидатами.</w:t>
            </w:r>
          </w:p>
        </w:tc>
        <w:tc>
          <w:tcPr>
            <w:tcW w:w="5150" w:type="dxa"/>
            <w:tcBorders>
              <w:top w:val="single" w:sz="4" w:space="0" w:color="auto"/>
              <w:left w:val="single" w:sz="4" w:space="0" w:color="auto"/>
              <w:bottom w:val="single" w:sz="4" w:space="0" w:color="auto"/>
              <w:right w:val="single" w:sz="4" w:space="0" w:color="auto"/>
            </w:tcBorders>
            <w:hideMark/>
          </w:tcPr>
          <w:p w:rsidR="00045B39" w:rsidRPr="001D493F" w:rsidRDefault="00045B39" w:rsidP="00F21E82">
            <w:pPr>
              <w:rPr>
                <w:b/>
                <w:i/>
                <w:sz w:val="22"/>
                <w:szCs w:val="22"/>
              </w:rPr>
            </w:pPr>
            <w:r w:rsidRPr="001D493F">
              <w:rPr>
                <w:b/>
                <w:i/>
                <w:sz w:val="22"/>
                <w:szCs w:val="22"/>
              </w:rPr>
              <w:t>________________________________________ (________________________________________</w:t>
            </w:r>
          </w:p>
          <w:p w:rsidR="00045B39" w:rsidRPr="001D493F" w:rsidRDefault="00045B39" w:rsidP="00F21E82">
            <w:pPr>
              <w:rPr>
                <w:b/>
                <w:i/>
                <w:sz w:val="22"/>
                <w:szCs w:val="22"/>
              </w:rPr>
            </w:pPr>
            <w:r w:rsidRPr="001D493F">
              <w:rPr>
                <w:b/>
                <w:i/>
                <w:sz w:val="22"/>
                <w:szCs w:val="22"/>
              </w:rPr>
              <w:t>________________________________________</w:t>
            </w:r>
          </w:p>
          <w:p w:rsidR="00045B39" w:rsidRPr="001D493F" w:rsidRDefault="00045B39" w:rsidP="00F21E82">
            <w:pPr>
              <w:rPr>
                <w:b/>
                <w:i/>
                <w:sz w:val="22"/>
                <w:szCs w:val="22"/>
              </w:rPr>
            </w:pPr>
            <w:r w:rsidRPr="001D493F">
              <w:rPr>
                <w:b/>
                <w:i/>
                <w:sz w:val="22"/>
                <w:szCs w:val="22"/>
              </w:rPr>
              <w:t>________________________________________</w:t>
            </w:r>
          </w:p>
          <w:p w:rsidR="00045B39" w:rsidRDefault="00045B39" w:rsidP="00F21E82">
            <w:pPr>
              <w:rPr>
                <w:b/>
                <w:i/>
                <w:sz w:val="22"/>
                <w:szCs w:val="22"/>
              </w:rPr>
            </w:pPr>
            <w:r w:rsidRPr="001D493F">
              <w:rPr>
                <w:b/>
                <w:i/>
                <w:sz w:val="22"/>
                <w:szCs w:val="22"/>
              </w:rPr>
              <w:t>________________________________________)</w:t>
            </w:r>
          </w:p>
          <w:p w:rsidR="00045B39" w:rsidRPr="001D493F" w:rsidRDefault="00045B39" w:rsidP="00F21E82">
            <w:pPr>
              <w:jc w:val="center"/>
              <w:rPr>
                <w:b/>
                <w:i/>
                <w:sz w:val="22"/>
                <w:szCs w:val="22"/>
              </w:rPr>
            </w:pPr>
            <w:r w:rsidRPr="001D493F">
              <w:rPr>
                <w:bCs/>
                <w:i/>
                <w:iCs/>
                <w:color w:val="000000"/>
                <w:sz w:val="22"/>
                <w:szCs w:val="22"/>
              </w:rPr>
              <w:t>(цифрами, прописом)</w:t>
            </w:r>
          </w:p>
        </w:tc>
      </w:tr>
      <w:tr w:rsidR="00045B39" w:rsidRPr="001D493F" w:rsidTr="00F21E82">
        <w:tc>
          <w:tcPr>
            <w:tcW w:w="4479" w:type="dxa"/>
            <w:tcBorders>
              <w:top w:val="single" w:sz="4" w:space="0" w:color="auto"/>
              <w:left w:val="single" w:sz="4" w:space="0" w:color="auto"/>
              <w:bottom w:val="single" w:sz="4" w:space="0" w:color="auto"/>
              <w:right w:val="single" w:sz="4" w:space="0" w:color="auto"/>
            </w:tcBorders>
            <w:vAlign w:val="center"/>
          </w:tcPr>
          <w:p w:rsidR="00045B39" w:rsidRPr="001D493F" w:rsidRDefault="00045B39" w:rsidP="00F21E82">
            <w:pPr>
              <w:rPr>
                <w:bCs/>
                <w:color w:val="000000"/>
                <w:sz w:val="22"/>
                <w:szCs w:val="22"/>
                <w:u w:val="single"/>
              </w:rPr>
            </w:pPr>
            <w:r w:rsidRPr="001D493F">
              <w:rPr>
                <w:bCs/>
                <w:color w:val="000000"/>
                <w:sz w:val="22"/>
                <w:szCs w:val="22"/>
                <w:u w:val="single"/>
              </w:rPr>
              <w:t>Реквізити акціонера:</w:t>
            </w:r>
          </w:p>
          <w:p w:rsidR="00045B39" w:rsidRPr="00B35D7D" w:rsidRDefault="00045B39" w:rsidP="00F21E82">
            <w:pPr>
              <w:rPr>
                <w:b/>
                <w:bCs/>
                <w:color w:val="000000"/>
                <w:sz w:val="22"/>
                <w:szCs w:val="22"/>
              </w:rPr>
            </w:pPr>
            <w:r w:rsidRPr="001D493F">
              <w:rPr>
                <w:b/>
                <w:bCs/>
                <w:color w:val="000000"/>
                <w:sz w:val="22"/>
                <w:szCs w:val="22"/>
              </w:rPr>
              <w:t xml:space="preserve">П.І.Б./найменування акціонера </w:t>
            </w:r>
          </w:p>
        </w:tc>
        <w:tc>
          <w:tcPr>
            <w:tcW w:w="5150" w:type="dxa"/>
            <w:tcBorders>
              <w:top w:val="single" w:sz="4" w:space="0" w:color="auto"/>
              <w:left w:val="single" w:sz="4" w:space="0" w:color="auto"/>
              <w:bottom w:val="single" w:sz="4" w:space="0" w:color="auto"/>
              <w:right w:val="single" w:sz="4" w:space="0" w:color="auto"/>
            </w:tcBorders>
          </w:tcPr>
          <w:p w:rsidR="00045B39" w:rsidRPr="001D493F" w:rsidRDefault="00045B39" w:rsidP="00F21E82">
            <w:pPr>
              <w:rPr>
                <w:b/>
                <w:bCs/>
                <w:iCs/>
                <w:color w:val="000000"/>
                <w:sz w:val="22"/>
                <w:szCs w:val="22"/>
              </w:rPr>
            </w:pPr>
          </w:p>
        </w:tc>
      </w:tr>
      <w:tr w:rsidR="00045B39" w:rsidRPr="001D493F" w:rsidTr="00F21E82">
        <w:tc>
          <w:tcPr>
            <w:tcW w:w="4479" w:type="dxa"/>
            <w:tcBorders>
              <w:top w:val="single" w:sz="4" w:space="0" w:color="auto"/>
              <w:left w:val="single" w:sz="4" w:space="0" w:color="auto"/>
              <w:bottom w:val="single" w:sz="4" w:space="0" w:color="auto"/>
              <w:right w:val="single" w:sz="4" w:space="0" w:color="auto"/>
            </w:tcBorders>
            <w:vAlign w:val="center"/>
          </w:tcPr>
          <w:p w:rsidR="00045B39" w:rsidRPr="001D493F" w:rsidRDefault="00045B39" w:rsidP="00F21E82">
            <w:pPr>
              <w:rPr>
                <w:sz w:val="22"/>
                <w:szCs w:val="22"/>
              </w:rPr>
            </w:pPr>
            <w:r w:rsidRPr="001D493F">
              <w:rPr>
                <w:sz w:val="22"/>
                <w:szCs w:val="22"/>
              </w:rPr>
              <w:t xml:space="preserve">Назва, серія (за наявності), номер, дата видачі документа, що посвідчує фізичну особу та РНОКПП (за наявності) – для фізичної особи </w:t>
            </w:r>
          </w:p>
          <w:p w:rsidR="00045B39" w:rsidRPr="001D493F" w:rsidRDefault="00045B39" w:rsidP="00F21E82">
            <w:pPr>
              <w:rPr>
                <w:sz w:val="22"/>
                <w:szCs w:val="22"/>
              </w:rPr>
            </w:pPr>
            <w:r w:rsidRPr="001D493F">
              <w:rPr>
                <w:sz w:val="22"/>
                <w:szCs w:val="22"/>
              </w:rPr>
              <w:t xml:space="preserve">Код за ЄДРПОУ та код за ЄДРІСІ (за наявності)/ ІКЮО  </w:t>
            </w:r>
            <w:r w:rsidRPr="001D493F">
              <w:rPr>
                <w:i/>
                <w:sz w:val="22"/>
                <w:szCs w:val="22"/>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1D493F">
              <w:rPr>
                <w:sz w:val="22"/>
                <w:szCs w:val="22"/>
              </w:rPr>
              <w:t>– для юридичної особи</w:t>
            </w:r>
          </w:p>
        </w:tc>
        <w:tc>
          <w:tcPr>
            <w:tcW w:w="5150" w:type="dxa"/>
            <w:tcBorders>
              <w:top w:val="single" w:sz="4" w:space="0" w:color="auto"/>
              <w:left w:val="single" w:sz="4" w:space="0" w:color="auto"/>
              <w:bottom w:val="single" w:sz="4" w:space="0" w:color="auto"/>
              <w:right w:val="single" w:sz="4" w:space="0" w:color="auto"/>
            </w:tcBorders>
          </w:tcPr>
          <w:p w:rsidR="00045B39" w:rsidRPr="001D493F" w:rsidRDefault="00045B39" w:rsidP="00F21E82">
            <w:pPr>
              <w:rPr>
                <w:b/>
                <w:bCs/>
                <w:sz w:val="22"/>
                <w:szCs w:val="22"/>
              </w:rPr>
            </w:pPr>
          </w:p>
        </w:tc>
      </w:tr>
    </w:tbl>
    <w:p w:rsidR="00045B39" w:rsidRDefault="00045B39" w:rsidP="00045B39">
      <w:pPr>
        <w:widowControl w:val="0"/>
        <w:tabs>
          <w:tab w:val="left" w:pos="226"/>
        </w:tabs>
        <w:autoSpaceDE w:val="0"/>
        <w:autoSpaceDN w:val="0"/>
        <w:adjustRightInd w:val="0"/>
        <w:jc w:val="center"/>
        <w:rPr>
          <w:bCs/>
          <w:color w:val="000000"/>
          <w:sz w:val="28"/>
          <w:szCs w:val="28"/>
        </w:rPr>
      </w:pPr>
    </w:p>
    <w:p w:rsidR="00045B39" w:rsidRDefault="00045B39" w:rsidP="00045B39">
      <w:pPr>
        <w:widowControl w:val="0"/>
        <w:tabs>
          <w:tab w:val="left" w:pos="226"/>
        </w:tabs>
        <w:autoSpaceDE w:val="0"/>
        <w:autoSpaceDN w:val="0"/>
        <w:adjustRightInd w:val="0"/>
        <w:jc w:val="center"/>
        <w:rPr>
          <w:bCs/>
          <w:color w:val="000000"/>
          <w:sz w:val="28"/>
          <w:szCs w:val="28"/>
        </w:rPr>
      </w:pPr>
    </w:p>
    <w:p w:rsidR="00045B39" w:rsidRDefault="00045B39" w:rsidP="00045B39">
      <w:pPr>
        <w:widowControl w:val="0"/>
        <w:tabs>
          <w:tab w:val="left" w:pos="226"/>
        </w:tabs>
        <w:autoSpaceDE w:val="0"/>
        <w:autoSpaceDN w:val="0"/>
        <w:adjustRightInd w:val="0"/>
        <w:jc w:val="center"/>
        <w:rPr>
          <w:b/>
          <w:bCs/>
          <w:color w:val="000000"/>
          <w:sz w:val="28"/>
          <w:szCs w:val="28"/>
        </w:rPr>
      </w:pPr>
      <w:r>
        <w:rPr>
          <w:bCs/>
          <w:color w:val="000000"/>
          <w:sz w:val="28"/>
          <w:szCs w:val="28"/>
        </w:rPr>
        <w:t>__________________________________</w:t>
      </w:r>
    </w:p>
    <w:p w:rsidR="00045B39" w:rsidRDefault="00045B39" w:rsidP="00045B39">
      <w:pPr>
        <w:jc w:val="center"/>
        <w:rPr>
          <w:b/>
          <w:bCs/>
          <w:i/>
          <w:color w:val="000000"/>
        </w:rPr>
      </w:pPr>
      <w:r>
        <w:rPr>
          <w:b/>
          <w:bCs/>
          <w:i/>
          <w:color w:val="000000"/>
        </w:rPr>
        <w:t>Підпис акціонера (представника акціонера)</w:t>
      </w:r>
    </w:p>
    <w:p w:rsidR="00045B39" w:rsidRDefault="00045B39" w:rsidP="00045B39">
      <w:pPr>
        <w:jc w:val="center"/>
        <w:rPr>
          <w:b/>
          <w:bCs/>
          <w:i/>
          <w:color w:val="000000"/>
        </w:rPr>
      </w:pPr>
    </w:p>
    <w:p w:rsidR="00045B39" w:rsidRDefault="00045B39" w:rsidP="00045B39">
      <w:pPr>
        <w:jc w:val="center"/>
        <w:rPr>
          <w:b/>
          <w:bCs/>
          <w:i/>
          <w:color w:val="000000"/>
        </w:rPr>
      </w:pPr>
    </w:p>
    <w:p w:rsidR="00045B39" w:rsidRDefault="00045B39" w:rsidP="00045B39">
      <w:pPr>
        <w:jc w:val="center"/>
        <w:rPr>
          <w:b/>
          <w:bCs/>
          <w:i/>
          <w:color w:val="000000"/>
        </w:rPr>
      </w:pPr>
    </w:p>
    <w:p w:rsidR="00045B39" w:rsidRDefault="00045B39" w:rsidP="00045B39">
      <w:pPr>
        <w:jc w:val="center"/>
        <w:rPr>
          <w:sz w:val="22"/>
          <w:szCs w:val="22"/>
        </w:rPr>
      </w:pPr>
    </w:p>
    <w:tbl>
      <w:tblPr>
        <w:tblW w:w="0" w:type="auto"/>
        <w:tblLook w:val="01E0" w:firstRow="1" w:lastRow="1" w:firstColumn="1" w:lastColumn="1" w:noHBand="0" w:noVBand="0"/>
      </w:tblPr>
      <w:tblGrid>
        <w:gridCol w:w="4720"/>
        <w:gridCol w:w="4909"/>
      </w:tblGrid>
      <w:tr w:rsidR="00045B39" w:rsidTr="00F21E82">
        <w:tc>
          <w:tcPr>
            <w:tcW w:w="4928" w:type="dxa"/>
            <w:tcBorders>
              <w:top w:val="single" w:sz="4" w:space="0" w:color="auto"/>
              <w:left w:val="single" w:sz="4" w:space="0" w:color="auto"/>
              <w:bottom w:val="single" w:sz="4" w:space="0" w:color="auto"/>
              <w:right w:val="single" w:sz="4" w:space="0" w:color="auto"/>
            </w:tcBorders>
          </w:tcPr>
          <w:p w:rsidR="00045B39" w:rsidRDefault="00045B39" w:rsidP="00F21E82">
            <w:pPr>
              <w:rPr>
                <w:sz w:val="20"/>
                <w:szCs w:val="20"/>
                <w:u w:val="single"/>
              </w:rPr>
            </w:pPr>
            <w:r>
              <w:rPr>
                <w:sz w:val="20"/>
                <w:szCs w:val="20"/>
                <w:u w:val="single"/>
              </w:rPr>
              <w:t xml:space="preserve">Реквізити представника акціонера (за наявності):  </w:t>
            </w:r>
          </w:p>
          <w:p w:rsidR="00045B39" w:rsidRDefault="00045B39" w:rsidP="00F21E82">
            <w:pPr>
              <w:rPr>
                <w:sz w:val="20"/>
                <w:szCs w:val="20"/>
              </w:rPr>
            </w:pPr>
            <w:r>
              <w:rPr>
                <w:sz w:val="20"/>
                <w:szCs w:val="20"/>
              </w:rPr>
              <w:t>П.І.Б.</w:t>
            </w:r>
            <w:r>
              <w:rPr>
                <w:bCs/>
                <w:color w:val="000000"/>
                <w:sz w:val="20"/>
                <w:szCs w:val="20"/>
              </w:rPr>
              <w:t xml:space="preserve"> /найменування</w:t>
            </w:r>
            <w:r>
              <w:rPr>
                <w:sz w:val="20"/>
                <w:szCs w:val="20"/>
              </w:rPr>
              <w:t xml:space="preserve"> представника акціонера</w:t>
            </w:r>
          </w:p>
          <w:p w:rsidR="00045B39" w:rsidRDefault="00045B39" w:rsidP="00F21E82">
            <w:pPr>
              <w:rPr>
                <w:sz w:val="20"/>
                <w:szCs w:val="20"/>
              </w:rPr>
            </w:pPr>
          </w:p>
          <w:p w:rsidR="00045B39" w:rsidRDefault="00045B39" w:rsidP="00F21E82">
            <w:pPr>
              <w:rPr>
                <w:sz w:val="20"/>
                <w:szCs w:val="20"/>
              </w:rPr>
            </w:pPr>
            <w:r>
              <w:rPr>
                <w:sz w:val="20"/>
                <w:szCs w:val="20"/>
              </w:rPr>
              <w:t>Назва, серія (за наявності), номер, дата видачі документа, що посвідчує фізичну особу та РНОКПП (за наявності) – для фізичної особи</w:t>
            </w:r>
          </w:p>
          <w:p w:rsidR="00045B39" w:rsidRDefault="00045B39" w:rsidP="00F21E82">
            <w:pPr>
              <w:rPr>
                <w:sz w:val="20"/>
                <w:szCs w:val="20"/>
              </w:rPr>
            </w:pPr>
          </w:p>
          <w:p w:rsidR="00045B39" w:rsidRDefault="00045B39" w:rsidP="00F21E82">
            <w:pPr>
              <w:rPr>
                <w:sz w:val="20"/>
                <w:szCs w:val="20"/>
              </w:rPr>
            </w:pPr>
            <w:r>
              <w:rPr>
                <w:sz w:val="20"/>
                <w:szCs w:val="20"/>
              </w:rPr>
              <w:t xml:space="preserve">Код за ЄДРПОУ та код за ЄДРІСІ (за наявності)/ ІКЮО  </w:t>
            </w:r>
            <w:r>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Pr>
                <w:sz w:val="20"/>
                <w:szCs w:val="20"/>
              </w:rPr>
              <w:t>– для юридичної особи</w:t>
            </w:r>
          </w:p>
        </w:tc>
        <w:tc>
          <w:tcPr>
            <w:tcW w:w="5245" w:type="dxa"/>
            <w:tcBorders>
              <w:top w:val="single" w:sz="4" w:space="0" w:color="auto"/>
              <w:left w:val="single" w:sz="4" w:space="0" w:color="auto"/>
              <w:bottom w:val="single" w:sz="4" w:space="0" w:color="auto"/>
              <w:right w:val="single" w:sz="4" w:space="0" w:color="auto"/>
            </w:tcBorders>
          </w:tcPr>
          <w:p w:rsidR="00045B39" w:rsidRDefault="00045B39" w:rsidP="00F21E82">
            <w:pPr>
              <w:rPr>
                <w:b/>
                <w:bCs/>
                <w:sz w:val="20"/>
                <w:szCs w:val="20"/>
              </w:rPr>
            </w:pPr>
          </w:p>
        </w:tc>
      </w:tr>
    </w:tbl>
    <w:p w:rsidR="00045B39" w:rsidRDefault="00045B39" w:rsidP="00045B39">
      <w:pPr>
        <w:jc w:val="both"/>
        <w:rPr>
          <w:rFonts w:eastAsia="Times New Roman"/>
          <w:b/>
          <w:bCs/>
          <w:iCs/>
          <w:color w:val="000000"/>
          <w:sz w:val="22"/>
          <w:szCs w:val="22"/>
        </w:rPr>
      </w:pPr>
    </w:p>
    <w:p w:rsidR="00045B39" w:rsidRDefault="00045B39" w:rsidP="00045B39">
      <w:pPr>
        <w:ind w:firstLine="708"/>
        <w:jc w:val="both"/>
        <w:rPr>
          <w:b/>
          <w:bCs/>
          <w:iCs/>
          <w:color w:val="000000"/>
          <w:sz w:val="20"/>
          <w:szCs w:val="20"/>
        </w:rPr>
      </w:pPr>
      <w:r>
        <w:rPr>
          <w:b/>
          <w:bCs/>
          <w:iCs/>
          <w:color w:val="000000"/>
          <w:sz w:val="20"/>
          <w:szCs w:val="20"/>
        </w:rPr>
        <w:t xml:space="preserve">Загальна кількість членів органу акціонерного товариства, що обираються шляхом кумулятивного голосування: </w:t>
      </w:r>
      <w:r>
        <w:rPr>
          <w:bCs/>
          <w:i/>
          <w:iCs/>
          <w:color w:val="000000"/>
          <w:sz w:val="20"/>
          <w:szCs w:val="20"/>
          <w:u w:val="single"/>
        </w:rPr>
        <w:t>6 (шість) осіб.</w:t>
      </w:r>
    </w:p>
    <w:p w:rsidR="00045B39" w:rsidRDefault="00045B39" w:rsidP="00045B39">
      <w:pPr>
        <w:rPr>
          <w:bCs/>
          <w:i/>
          <w:iCs/>
          <w:color w:val="000000"/>
          <w:sz w:val="20"/>
          <w:szCs w:val="20"/>
        </w:rPr>
      </w:pPr>
    </w:p>
    <w:p w:rsidR="00045B39" w:rsidRDefault="00045B39" w:rsidP="00045B39">
      <w:pPr>
        <w:ind w:firstLine="708"/>
        <w:jc w:val="both"/>
        <w:rPr>
          <w:b/>
          <w:bCs/>
          <w:iCs/>
          <w:color w:val="000000"/>
          <w:sz w:val="20"/>
          <w:szCs w:val="20"/>
        </w:rPr>
      </w:pPr>
      <w:r>
        <w:rPr>
          <w:b/>
          <w:bCs/>
          <w:iCs/>
          <w:color w:val="000000"/>
          <w:sz w:val="20"/>
          <w:szCs w:val="20"/>
        </w:rPr>
        <w:t>Перелік кандидатів у члени органу Товариства:</w:t>
      </w: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0"/>
        <w:gridCol w:w="4755"/>
      </w:tblGrid>
      <w:tr w:rsidR="00045B39" w:rsidTr="00F21E82">
        <w:trPr>
          <w:trHeight w:val="374"/>
        </w:trPr>
        <w:tc>
          <w:tcPr>
            <w:tcW w:w="5310" w:type="dxa"/>
            <w:tcBorders>
              <w:top w:val="single" w:sz="12" w:space="0" w:color="auto"/>
              <w:left w:val="single" w:sz="12" w:space="0" w:color="auto"/>
              <w:bottom w:val="single" w:sz="6" w:space="0" w:color="auto"/>
              <w:right w:val="single" w:sz="6" w:space="0" w:color="auto"/>
            </w:tcBorders>
            <w:vAlign w:val="center"/>
            <w:hideMark/>
          </w:tcPr>
          <w:p w:rsidR="00045B39" w:rsidRDefault="00045B39" w:rsidP="00F21E82">
            <w:pPr>
              <w:jc w:val="center"/>
              <w:rPr>
                <w:b/>
                <w:sz w:val="20"/>
                <w:szCs w:val="20"/>
              </w:rPr>
            </w:pPr>
            <w:r>
              <w:rPr>
                <w:b/>
                <w:sz w:val="20"/>
                <w:szCs w:val="20"/>
              </w:rPr>
              <w:t>ПІБ кандидата</w:t>
            </w:r>
          </w:p>
        </w:tc>
        <w:tc>
          <w:tcPr>
            <w:tcW w:w="4755" w:type="dxa"/>
            <w:tcBorders>
              <w:top w:val="single" w:sz="12" w:space="0" w:color="auto"/>
              <w:left w:val="single" w:sz="6" w:space="0" w:color="auto"/>
              <w:bottom w:val="single" w:sz="6" w:space="0" w:color="auto"/>
              <w:right w:val="single" w:sz="12" w:space="0" w:color="auto"/>
            </w:tcBorders>
            <w:vAlign w:val="center"/>
            <w:hideMark/>
          </w:tcPr>
          <w:p w:rsidR="00045B39" w:rsidRDefault="00045B39" w:rsidP="00F21E82">
            <w:pPr>
              <w:jc w:val="center"/>
              <w:rPr>
                <w:b/>
                <w:sz w:val="20"/>
                <w:szCs w:val="20"/>
              </w:rPr>
            </w:pPr>
            <w:r>
              <w:rPr>
                <w:b/>
                <w:sz w:val="20"/>
                <w:szCs w:val="20"/>
              </w:rPr>
              <w:t>Кількість голосів, яку акціонер (представник акціонера) віддає за кожного кандидата</w:t>
            </w: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iCs/>
                <w:color w:val="000000"/>
                <w:sz w:val="20"/>
                <w:szCs w:val="20"/>
              </w:rPr>
              <w:t>Піковський Ігор Олександрович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iCs/>
                <w:color w:val="000000"/>
                <w:sz w:val="20"/>
                <w:szCs w:val="20"/>
              </w:rPr>
              <w:t>Юрченко Юрій Іванович (представник акціонера Товариства Піковського Ігоря Олександровича)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iCs/>
                <w:color w:val="000000"/>
                <w:sz w:val="20"/>
                <w:szCs w:val="20"/>
              </w:rPr>
              <w:t>Бондар Галина Володимирівна (акціонер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sz w:val="20"/>
                <w:szCs w:val="20"/>
              </w:rPr>
              <w:t xml:space="preserve">Піковський Михайло Ігорович </w:t>
            </w:r>
            <w:r>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sz w:val="20"/>
                <w:szCs w:val="20"/>
              </w:rPr>
              <w:t xml:space="preserve">Паращинець Микола Миколайович </w:t>
            </w:r>
            <w:r>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r w:rsidR="00045B39" w:rsidTr="00F21E82">
        <w:trPr>
          <w:trHeight w:val="435"/>
        </w:trPr>
        <w:tc>
          <w:tcPr>
            <w:tcW w:w="5310" w:type="dxa"/>
            <w:tcBorders>
              <w:top w:val="single" w:sz="6" w:space="0" w:color="auto"/>
              <w:left w:val="single" w:sz="12" w:space="0" w:color="auto"/>
              <w:bottom w:val="single" w:sz="6" w:space="0" w:color="auto"/>
              <w:right w:val="single" w:sz="6" w:space="0" w:color="auto"/>
            </w:tcBorders>
            <w:vAlign w:val="center"/>
            <w:hideMark/>
          </w:tcPr>
          <w:p w:rsidR="00045B39" w:rsidRDefault="00045B39" w:rsidP="00F21E82">
            <w:pPr>
              <w:ind w:left="72"/>
              <w:rPr>
                <w:b/>
                <w:bCs/>
                <w:iCs/>
                <w:color w:val="000000"/>
                <w:sz w:val="20"/>
                <w:szCs w:val="20"/>
              </w:rPr>
            </w:pPr>
            <w:r>
              <w:rPr>
                <w:b/>
                <w:bCs/>
                <w:sz w:val="20"/>
                <w:szCs w:val="20"/>
              </w:rPr>
              <w:t xml:space="preserve">Піковський Олександр Ігорович </w:t>
            </w:r>
            <w:r>
              <w:rPr>
                <w:b/>
                <w:bCs/>
                <w:iCs/>
                <w:color w:val="000000"/>
                <w:sz w:val="20"/>
                <w:szCs w:val="20"/>
              </w:rPr>
              <w:t>(акціонер Товариства)</w:t>
            </w:r>
          </w:p>
        </w:tc>
        <w:tc>
          <w:tcPr>
            <w:tcW w:w="4755" w:type="dxa"/>
            <w:tcBorders>
              <w:top w:val="single" w:sz="6" w:space="0" w:color="auto"/>
              <w:left w:val="single" w:sz="6" w:space="0" w:color="auto"/>
              <w:bottom w:val="single" w:sz="6" w:space="0" w:color="auto"/>
              <w:right w:val="single" w:sz="12" w:space="0" w:color="auto"/>
            </w:tcBorders>
            <w:vAlign w:val="center"/>
          </w:tcPr>
          <w:p w:rsidR="00045B39" w:rsidRDefault="00045B39" w:rsidP="00F21E82">
            <w:pPr>
              <w:rPr>
                <w:b/>
                <w:sz w:val="20"/>
                <w:szCs w:val="20"/>
              </w:rPr>
            </w:pPr>
          </w:p>
        </w:tc>
      </w:tr>
    </w:tbl>
    <w:p w:rsidR="00045B39" w:rsidRDefault="00045B39" w:rsidP="00045B39">
      <w:pPr>
        <w:rPr>
          <w:rFonts w:eastAsia="Times New Roman"/>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widowControl w:val="0"/>
        <w:tabs>
          <w:tab w:val="left" w:pos="226"/>
        </w:tabs>
        <w:autoSpaceDE w:val="0"/>
        <w:autoSpaceDN w:val="0"/>
        <w:adjustRightInd w:val="0"/>
        <w:jc w:val="center"/>
        <w:rPr>
          <w:b/>
          <w:bCs/>
          <w:color w:val="000000"/>
          <w:sz w:val="28"/>
          <w:szCs w:val="28"/>
        </w:rPr>
      </w:pPr>
      <w:r>
        <w:rPr>
          <w:bCs/>
          <w:color w:val="000000"/>
          <w:sz w:val="28"/>
          <w:szCs w:val="28"/>
        </w:rPr>
        <w:t>__________________________________</w:t>
      </w:r>
    </w:p>
    <w:p w:rsidR="00045B39" w:rsidRDefault="00045B39" w:rsidP="00045B39">
      <w:pPr>
        <w:jc w:val="center"/>
        <w:rPr>
          <w:sz w:val="28"/>
          <w:szCs w:val="28"/>
        </w:rPr>
      </w:pPr>
      <w:r>
        <w:rPr>
          <w:b/>
          <w:bCs/>
          <w:i/>
          <w:color w:val="000000"/>
        </w:rPr>
        <w:t>Підпис акціонера (представника акціонера)</w:t>
      </w: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p>
    <w:p w:rsidR="00045B39" w:rsidRDefault="00045B39" w:rsidP="00045B39">
      <w:pPr>
        <w:jc w:val="both"/>
        <w:rPr>
          <w:b/>
          <w:sz w:val="20"/>
          <w:szCs w:val="20"/>
        </w:rPr>
      </w:pPr>
      <w:r>
        <w:rPr>
          <w:b/>
          <w:sz w:val="20"/>
          <w:szCs w:val="20"/>
        </w:rPr>
        <w:lastRenderedPageBreak/>
        <w:t>Відомості про кандидатів у члени органу акціонерного товариства, що надані акціонером Товариства Піковським Ігорем Олександровичем:</w:t>
      </w:r>
    </w:p>
    <w:p w:rsidR="00045B39" w:rsidRDefault="00045B39" w:rsidP="00045B39">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79"/>
      </w:tblGrid>
      <w:tr w:rsidR="00045B39" w:rsidTr="00F21E82">
        <w:tc>
          <w:tcPr>
            <w:tcW w:w="2376"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jc w:val="center"/>
              <w:rPr>
                <w:b/>
                <w:bCs/>
                <w:sz w:val="20"/>
                <w:szCs w:val="20"/>
              </w:rPr>
            </w:pPr>
            <w:r>
              <w:rPr>
                <w:b/>
                <w:bCs/>
                <w:sz w:val="20"/>
                <w:szCs w:val="20"/>
              </w:rPr>
              <w:t>ПІП</w:t>
            </w:r>
          </w:p>
        </w:tc>
        <w:tc>
          <w:tcPr>
            <w:tcW w:w="7479"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spacing w:line="360" w:lineRule="auto"/>
              <w:jc w:val="center"/>
              <w:rPr>
                <w:b/>
                <w:bCs/>
                <w:sz w:val="20"/>
                <w:szCs w:val="20"/>
              </w:rPr>
            </w:pPr>
            <w:r>
              <w:rPr>
                <w:b/>
                <w:bCs/>
                <w:sz w:val="20"/>
                <w:szCs w:val="20"/>
              </w:rPr>
              <w:t xml:space="preserve">Інформація про кандидата до Наглядової ради </w:t>
            </w:r>
          </w:p>
          <w:p w:rsidR="00045B39" w:rsidRDefault="00045B39" w:rsidP="00F21E82">
            <w:pPr>
              <w:spacing w:line="360" w:lineRule="auto"/>
              <w:jc w:val="center"/>
              <w:rPr>
                <w:b/>
                <w:bCs/>
                <w:sz w:val="20"/>
                <w:szCs w:val="20"/>
              </w:rPr>
            </w:pPr>
            <w:r>
              <w:rPr>
                <w:b/>
                <w:bCs/>
                <w:sz w:val="20"/>
                <w:szCs w:val="20"/>
              </w:rPr>
              <w:t>ПрАТ «ПРОМЗВ’ЯЗОК»</w:t>
            </w:r>
          </w:p>
        </w:tc>
      </w:tr>
      <w:tr w:rsidR="00045B39" w:rsidTr="00F21E82">
        <w:tc>
          <w:tcPr>
            <w:tcW w:w="2376" w:type="dxa"/>
            <w:tcBorders>
              <w:top w:val="single" w:sz="4" w:space="0" w:color="auto"/>
              <w:left w:val="single" w:sz="4" w:space="0" w:color="auto"/>
              <w:bottom w:val="single" w:sz="4" w:space="0" w:color="auto"/>
              <w:right w:val="single" w:sz="4" w:space="0" w:color="auto"/>
            </w:tcBorders>
            <w:hideMark/>
          </w:tcPr>
          <w:p w:rsidR="00045B39" w:rsidRDefault="00045B39" w:rsidP="00F21E82">
            <w:pPr>
              <w:rPr>
                <w:b/>
                <w:bCs/>
                <w:sz w:val="20"/>
                <w:szCs w:val="20"/>
              </w:rPr>
            </w:pPr>
            <w:r>
              <w:rPr>
                <w:b/>
                <w:bCs/>
                <w:sz w:val="20"/>
                <w:szCs w:val="20"/>
              </w:rPr>
              <w:t>1. Піковський Ігор Олександрович</w:t>
            </w:r>
          </w:p>
          <w:p w:rsidR="00045B39" w:rsidRDefault="00045B39" w:rsidP="00F21E82">
            <w:pPr>
              <w:rPr>
                <w:bCs/>
                <w:sz w:val="20"/>
                <w:szCs w:val="20"/>
              </w:rPr>
            </w:pPr>
            <w:r>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1957</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692053 (шістсот дев’яносто дві тисячі п’ятдесят три) штук простих електронних іменних акцій Товариства, ISIN UA4000068258</w:t>
            </w:r>
          </w:p>
          <w:p w:rsidR="00045B39" w:rsidRDefault="00045B39" w:rsidP="00F21E82">
            <w:pPr>
              <w:rPr>
                <w:b/>
                <w:bCs/>
                <w:sz w:val="20"/>
                <w:szCs w:val="20"/>
              </w:rPr>
            </w:pPr>
            <w:r>
              <w:rPr>
                <w:bCs/>
                <w:sz w:val="20"/>
                <w:szCs w:val="20"/>
              </w:rPr>
              <w:t xml:space="preserve">Освіта: </w:t>
            </w:r>
            <w:r>
              <w:rPr>
                <w:b/>
                <w:bCs/>
                <w:sz w:val="20"/>
                <w:szCs w:val="20"/>
              </w:rPr>
              <w:t>Вища, Київський інститут інженерів водного господарства, 1979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Пенсіонер</w:t>
            </w:r>
          </w:p>
          <w:p w:rsidR="00045B39" w:rsidRDefault="00045B39" w:rsidP="00F21E82">
            <w:pPr>
              <w:rPr>
                <w:b/>
                <w:bCs/>
                <w:sz w:val="20"/>
                <w:szCs w:val="20"/>
              </w:rPr>
            </w:pPr>
            <w:r>
              <w:rPr>
                <w:bCs/>
                <w:sz w:val="20"/>
                <w:szCs w:val="20"/>
              </w:rPr>
              <w:t xml:space="preserve">Інформація про стаж роботи протягом останніх п’яти років: </w:t>
            </w:r>
            <w:r>
              <w:rPr>
                <w:b/>
                <w:bCs/>
                <w:sz w:val="20"/>
                <w:szCs w:val="20"/>
              </w:rPr>
              <w:t>Пенсіонер</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bCs/>
                <w:sz w:val="20"/>
                <w:szCs w:val="20"/>
              </w:rPr>
              <w:t>відсутні</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не є представником акціонера або незалежним директором</w:t>
            </w:r>
          </w:p>
        </w:tc>
      </w:tr>
      <w:tr w:rsidR="00045B39" w:rsidTr="00F21E82">
        <w:tc>
          <w:tcPr>
            <w:tcW w:w="2376" w:type="dxa"/>
            <w:tcBorders>
              <w:top w:val="single" w:sz="4" w:space="0" w:color="auto"/>
              <w:left w:val="single" w:sz="4" w:space="0" w:color="auto"/>
              <w:bottom w:val="single" w:sz="4" w:space="0" w:color="auto"/>
              <w:right w:val="single" w:sz="4" w:space="0" w:color="auto"/>
            </w:tcBorders>
            <w:hideMark/>
          </w:tcPr>
          <w:p w:rsidR="00045B39" w:rsidRDefault="00045B39" w:rsidP="00F21E82">
            <w:pPr>
              <w:rPr>
                <w:bCs/>
                <w:sz w:val="20"/>
                <w:szCs w:val="20"/>
              </w:rPr>
            </w:pPr>
            <w:r>
              <w:rPr>
                <w:b/>
                <w:bCs/>
                <w:sz w:val="20"/>
                <w:szCs w:val="20"/>
              </w:rPr>
              <w:t xml:space="preserve">2. Юрченко Юрій Іванович </w:t>
            </w:r>
            <w:r>
              <w:rPr>
                <w:bCs/>
                <w:sz w:val="20"/>
                <w:szCs w:val="20"/>
              </w:rPr>
              <w:t>Представник акціонера Піковського Ігоря Олександровича</w:t>
            </w:r>
          </w:p>
        </w:tc>
        <w:tc>
          <w:tcPr>
            <w:tcW w:w="7479"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1981</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відсутні</w:t>
            </w:r>
          </w:p>
          <w:p w:rsidR="00045B39" w:rsidRDefault="00045B39" w:rsidP="00F21E82">
            <w:pPr>
              <w:rPr>
                <w:b/>
                <w:bCs/>
                <w:sz w:val="20"/>
                <w:szCs w:val="20"/>
              </w:rPr>
            </w:pPr>
            <w:r>
              <w:rPr>
                <w:bCs/>
                <w:sz w:val="20"/>
                <w:szCs w:val="20"/>
              </w:rPr>
              <w:t xml:space="preserve">Освіта: </w:t>
            </w:r>
            <w:r>
              <w:rPr>
                <w:b/>
                <w:bCs/>
                <w:sz w:val="20"/>
                <w:szCs w:val="20"/>
              </w:rPr>
              <w:t>Вища, Київський національний університет ім.</w:t>
            </w:r>
            <w:r>
              <w:rPr>
                <w:b/>
                <w:bCs/>
                <w:sz w:val="20"/>
                <w:szCs w:val="20"/>
                <w:lang w:val="ru-RU"/>
              </w:rPr>
              <w:t xml:space="preserve"> </w:t>
            </w:r>
            <w:r>
              <w:rPr>
                <w:b/>
                <w:bCs/>
                <w:sz w:val="20"/>
                <w:szCs w:val="20"/>
              </w:rPr>
              <w:t>Т</w:t>
            </w:r>
            <w:proofErr w:type="spellStart"/>
            <w:r>
              <w:rPr>
                <w:b/>
                <w:bCs/>
                <w:sz w:val="20"/>
                <w:szCs w:val="20"/>
                <w:lang w:val="ru-RU"/>
              </w:rPr>
              <w:t>араса</w:t>
            </w:r>
            <w:proofErr w:type="spellEnd"/>
            <w:r>
              <w:rPr>
                <w:b/>
                <w:bCs/>
                <w:sz w:val="20"/>
                <w:szCs w:val="20"/>
                <w:lang w:val="ru-RU"/>
              </w:rPr>
              <w:t xml:space="preserve"> </w:t>
            </w:r>
            <w:r>
              <w:rPr>
                <w:b/>
                <w:bCs/>
                <w:sz w:val="20"/>
                <w:szCs w:val="20"/>
              </w:rPr>
              <w:t>Шевченка, 2003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Адвокатське бюро «Юрченко Юрій та партнери»</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bCs/>
                <w:sz w:val="20"/>
                <w:szCs w:val="20"/>
              </w:rPr>
              <w:t>відсутні</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 xml:space="preserve">є представником акціонера </w:t>
            </w:r>
            <w:r>
              <w:rPr>
                <w:b/>
                <w:sz w:val="20"/>
                <w:szCs w:val="20"/>
              </w:rPr>
              <w:t>Піковського Ігоря Олександровича</w:t>
            </w:r>
          </w:p>
        </w:tc>
      </w:tr>
      <w:tr w:rsidR="00045B39" w:rsidTr="00F21E82">
        <w:tc>
          <w:tcPr>
            <w:tcW w:w="2376"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b/>
                <w:bCs/>
                <w:sz w:val="20"/>
                <w:szCs w:val="20"/>
              </w:rPr>
            </w:pPr>
            <w:r>
              <w:rPr>
                <w:b/>
                <w:bCs/>
                <w:sz w:val="20"/>
                <w:szCs w:val="20"/>
              </w:rPr>
              <w:t>3. Бондар Галина Володимирівна</w:t>
            </w:r>
          </w:p>
          <w:p w:rsidR="00045B39" w:rsidRDefault="00045B39" w:rsidP="00F21E82">
            <w:pPr>
              <w:rPr>
                <w:bCs/>
                <w:sz w:val="20"/>
                <w:szCs w:val="20"/>
              </w:rPr>
            </w:pPr>
            <w:r>
              <w:rPr>
                <w:bCs/>
                <w:sz w:val="20"/>
                <w:szCs w:val="20"/>
              </w:rPr>
              <w:t>Акціонер</w:t>
            </w:r>
          </w:p>
        </w:tc>
        <w:tc>
          <w:tcPr>
            <w:tcW w:w="7479"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1969</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50 (п’ятдесят) штук простих електронних іменних акцій Товариства, ISIN UA4000068258</w:t>
            </w:r>
          </w:p>
          <w:p w:rsidR="00045B39" w:rsidRDefault="00045B39" w:rsidP="00F21E82">
            <w:pPr>
              <w:rPr>
                <w:b/>
                <w:bCs/>
                <w:sz w:val="20"/>
                <w:szCs w:val="20"/>
              </w:rPr>
            </w:pPr>
            <w:r>
              <w:rPr>
                <w:bCs/>
                <w:sz w:val="20"/>
                <w:szCs w:val="20"/>
              </w:rPr>
              <w:t xml:space="preserve">Освіта: </w:t>
            </w:r>
            <w:r>
              <w:rPr>
                <w:b/>
                <w:bCs/>
                <w:sz w:val="20"/>
                <w:szCs w:val="20"/>
              </w:rPr>
              <w:t>Вища, Український інститут інженерів водного господарства (1995 р.), Київський інститут інвестиційного менеджменту (2002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ПрАТ «ПРОМЗВ’ЯЗОК» член наглядової ради</w:t>
            </w:r>
          </w:p>
          <w:p w:rsidR="00045B39" w:rsidRDefault="00045B39" w:rsidP="00F21E82">
            <w:pPr>
              <w:rPr>
                <w:b/>
                <w:bCs/>
                <w:sz w:val="20"/>
                <w:szCs w:val="20"/>
              </w:rPr>
            </w:pPr>
            <w:r>
              <w:rPr>
                <w:bCs/>
                <w:sz w:val="20"/>
                <w:szCs w:val="20"/>
              </w:rPr>
              <w:t xml:space="preserve">Інформація про стаж роботи протягом останніх п’яти років: </w:t>
            </w:r>
            <w:r>
              <w:rPr>
                <w:b/>
                <w:bCs/>
                <w:sz w:val="20"/>
                <w:szCs w:val="20"/>
              </w:rPr>
              <w:t>ПрАТ «ПРОМЗВ’ЯЗОК» член наглядової ради</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bCs/>
                <w:sz w:val="20"/>
                <w:szCs w:val="20"/>
              </w:rPr>
              <w:t>відсутні</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не є представником акціонера або незалежним директором</w:t>
            </w:r>
          </w:p>
        </w:tc>
      </w:tr>
    </w:tbl>
    <w:p w:rsidR="00045B39" w:rsidRDefault="00045B39" w:rsidP="00045B39">
      <w:pPr>
        <w:rPr>
          <w:rFonts w:eastAsia="Times New Roman"/>
        </w:rPr>
      </w:pPr>
    </w:p>
    <w:p w:rsidR="00045B39" w:rsidRDefault="00045B39" w:rsidP="00045B39">
      <w:pPr>
        <w:rPr>
          <w:rFonts w:eastAsia="Times New Roman"/>
        </w:rPr>
      </w:pPr>
    </w:p>
    <w:p w:rsidR="00045B39" w:rsidRDefault="00045B39" w:rsidP="00045B39">
      <w:pPr>
        <w:widowControl w:val="0"/>
        <w:tabs>
          <w:tab w:val="left" w:pos="226"/>
        </w:tabs>
        <w:autoSpaceDE w:val="0"/>
        <w:autoSpaceDN w:val="0"/>
        <w:adjustRightInd w:val="0"/>
        <w:jc w:val="center"/>
        <w:rPr>
          <w:b/>
          <w:bCs/>
          <w:color w:val="000000"/>
          <w:sz w:val="28"/>
          <w:szCs w:val="28"/>
        </w:rPr>
      </w:pPr>
      <w:r>
        <w:rPr>
          <w:bCs/>
          <w:color w:val="000000"/>
          <w:sz w:val="28"/>
          <w:szCs w:val="28"/>
        </w:rPr>
        <w:t>__________________________________</w:t>
      </w:r>
    </w:p>
    <w:p w:rsidR="00045B39" w:rsidRDefault="00045B39" w:rsidP="00045B39">
      <w:pPr>
        <w:jc w:val="center"/>
        <w:rPr>
          <w:sz w:val="28"/>
          <w:szCs w:val="28"/>
        </w:rPr>
      </w:pPr>
      <w:r>
        <w:rPr>
          <w:b/>
          <w:bCs/>
          <w:i/>
          <w:color w:val="000000"/>
        </w:rPr>
        <w:t>Підпис акціонера (представника акціонера)</w:t>
      </w:r>
    </w:p>
    <w:p w:rsidR="00045B39" w:rsidRDefault="00045B39" w:rsidP="00045B3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85"/>
      </w:tblGrid>
      <w:tr w:rsidR="00045B39" w:rsidTr="00F21E82">
        <w:tc>
          <w:tcPr>
            <w:tcW w:w="2344"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b/>
                <w:bCs/>
                <w:sz w:val="20"/>
                <w:szCs w:val="20"/>
              </w:rPr>
            </w:pPr>
            <w:r>
              <w:lastRenderedPageBreak/>
              <w:br w:type="page"/>
            </w:r>
            <w:r>
              <w:rPr>
                <w:b/>
                <w:bCs/>
                <w:sz w:val="20"/>
                <w:szCs w:val="20"/>
                <w:lang w:val="ru-RU"/>
              </w:rPr>
              <w:t>4</w:t>
            </w:r>
            <w:r>
              <w:rPr>
                <w:b/>
                <w:bCs/>
                <w:sz w:val="20"/>
                <w:szCs w:val="20"/>
              </w:rPr>
              <w:t>. Піковський Михайло Ігорович</w:t>
            </w:r>
          </w:p>
          <w:p w:rsidR="00045B39" w:rsidRDefault="00045B39" w:rsidP="00F21E82">
            <w:pPr>
              <w:rPr>
                <w:bCs/>
                <w:sz w:val="20"/>
                <w:szCs w:val="20"/>
              </w:rPr>
            </w:pPr>
            <w:r>
              <w:rPr>
                <w:bCs/>
                <w:sz w:val="20"/>
                <w:szCs w:val="20"/>
              </w:rPr>
              <w:t>Акціонер</w:t>
            </w:r>
          </w:p>
        </w:tc>
        <w:tc>
          <w:tcPr>
            <w:tcW w:w="7285"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1987</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300 (триста) штук простих електронних іменних акцій Товариства, ISIN UA4000068258</w:t>
            </w:r>
          </w:p>
          <w:p w:rsidR="00045B39" w:rsidRDefault="00045B39" w:rsidP="00F21E82">
            <w:pPr>
              <w:rPr>
                <w:b/>
                <w:bCs/>
                <w:sz w:val="20"/>
                <w:szCs w:val="20"/>
              </w:rPr>
            </w:pPr>
            <w:r>
              <w:rPr>
                <w:bCs/>
                <w:sz w:val="20"/>
                <w:szCs w:val="20"/>
              </w:rPr>
              <w:t xml:space="preserve">Освіта: </w:t>
            </w:r>
            <w:r>
              <w:rPr>
                <w:b/>
                <w:bCs/>
                <w:sz w:val="20"/>
                <w:szCs w:val="20"/>
              </w:rPr>
              <w:t xml:space="preserve">Вища, Київський національний університет </w:t>
            </w:r>
            <w:proofErr w:type="spellStart"/>
            <w:r>
              <w:rPr>
                <w:b/>
                <w:bCs/>
                <w:sz w:val="20"/>
                <w:szCs w:val="20"/>
              </w:rPr>
              <w:t>ім.Т.Г.Шевченка</w:t>
            </w:r>
            <w:proofErr w:type="spellEnd"/>
            <w:r>
              <w:rPr>
                <w:b/>
                <w:bCs/>
                <w:sz w:val="20"/>
                <w:szCs w:val="20"/>
              </w:rPr>
              <w:t xml:space="preserve"> (2010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ТОВ «</w:t>
            </w:r>
            <w:proofErr w:type="spellStart"/>
            <w:r>
              <w:rPr>
                <w:b/>
                <w:bCs/>
                <w:sz w:val="20"/>
                <w:szCs w:val="20"/>
              </w:rPr>
              <w:t>Екомашпрод</w:t>
            </w:r>
            <w:proofErr w:type="spellEnd"/>
            <w:r>
              <w:rPr>
                <w:b/>
                <w:bCs/>
                <w:sz w:val="20"/>
                <w:szCs w:val="20"/>
              </w:rPr>
              <w:t>», директор</w:t>
            </w:r>
          </w:p>
          <w:p w:rsidR="00045B39" w:rsidRDefault="00045B39" w:rsidP="00F21E82">
            <w:pPr>
              <w:rPr>
                <w:b/>
                <w:bCs/>
                <w:sz w:val="20"/>
                <w:szCs w:val="20"/>
              </w:rPr>
            </w:pPr>
            <w:r>
              <w:rPr>
                <w:bCs/>
                <w:sz w:val="20"/>
                <w:szCs w:val="20"/>
              </w:rPr>
              <w:t xml:space="preserve">Інформація про стаж роботи протягом останніх п’яти років: </w:t>
            </w:r>
            <w:r>
              <w:rPr>
                <w:b/>
                <w:bCs/>
                <w:sz w:val="20"/>
                <w:szCs w:val="20"/>
              </w:rPr>
              <w:t>ТОВ «</w:t>
            </w:r>
            <w:proofErr w:type="spellStart"/>
            <w:r>
              <w:rPr>
                <w:b/>
                <w:bCs/>
                <w:sz w:val="20"/>
                <w:szCs w:val="20"/>
              </w:rPr>
              <w:t>Екомашпрод</w:t>
            </w:r>
            <w:proofErr w:type="spellEnd"/>
            <w:r>
              <w:rPr>
                <w:b/>
                <w:bCs/>
                <w:sz w:val="20"/>
                <w:szCs w:val="20"/>
              </w:rPr>
              <w:t>», директор</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sz w:val="20"/>
                <w:szCs w:val="20"/>
              </w:rPr>
              <w:t>Піковський Ігор Олександрович</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не є представником акціонера або незалежним директором</w:t>
            </w:r>
          </w:p>
        </w:tc>
      </w:tr>
      <w:tr w:rsidR="00045B39" w:rsidTr="00F21E82">
        <w:tc>
          <w:tcPr>
            <w:tcW w:w="2344"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b/>
                <w:bCs/>
                <w:sz w:val="20"/>
                <w:szCs w:val="20"/>
              </w:rPr>
            </w:pPr>
            <w:r>
              <w:rPr>
                <w:b/>
                <w:bCs/>
                <w:sz w:val="20"/>
                <w:szCs w:val="20"/>
              </w:rPr>
              <w:t xml:space="preserve">5. </w:t>
            </w:r>
            <w:proofErr w:type="spellStart"/>
            <w:r>
              <w:rPr>
                <w:b/>
                <w:bCs/>
                <w:sz w:val="20"/>
                <w:szCs w:val="20"/>
              </w:rPr>
              <w:t>Парашинець</w:t>
            </w:r>
            <w:proofErr w:type="spellEnd"/>
            <w:r>
              <w:rPr>
                <w:b/>
                <w:bCs/>
                <w:sz w:val="20"/>
                <w:szCs w:val="20"/>
              </w:rPr>
              <w:t xml:space="preserve"> Микола Миколайович</w:t>
            </w:r>
          </w:p>
          <w:p w:rsidR="00045B39" w:rsidRDefault="00045B39" w:rsidP="00F21E82">
            <w:pPr>
              <w:rPr>
                <w:bCs/>
                <w:sz w:val="20"/>
                <w:szCs w:val="20"/>
              </w:rPr>
            </w:pPr>
            <w:r>
              <w:rPr>
                <w:bCs/>
                <w:sz w:val="20"/>
                <w:szCs w:val="20"/>
              </w:rPr>
              <w:t>Акціонер</w:t>
            </w:r>
          </w:p>
        </w:tc>
        <w:tc>
          <w:tcPr>
            <w:tcW w:w="7285"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1977</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 692053 простих іменних акцій</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270 (двісті сімдесят) штук простих електронних іменних акцій Товариства, ISIN UA4000068258</w:t>
            </w:r>
          </w:p>
          <w:p w:rsidR="00045B39" w:rsidRDefault="00045B39" w:rsidP="00F21E82">
            <w:pPr>
              <w:rPr>
                <w:b/>
                <w:bCs/>
                <w:sz w:val="20"/>
                <w:szCs w:val="20"/>
              </w:rPr>
            </w:pPr>
            <w:r>
              <w:rPr>
                <w:bCs/>
                <w:sz w:val="20"/>
                <w:szCs w:val="20"/>
              </w:rPr>
              <w:t xml:space="preserve">Освіта: </w:t>
            </w:r>
            <w:r>
              <w:rPr>
                <w:b/>
                <w:bCs/>
                <w:sz w:val="20"/>
                <w:szCs w:val="20"/>
              </w:rPr>
              <w:t>Вища, Київський міжнародний університет цивільної авіації (1999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ТОВ «</w:t>
            </w:r>
            <w:proofErr w:type="spellStart"/>
            <w:r>
              <w:rPr>
                <w:b/>
                <w:bCs/>
                <w:sz w:val="20"/>
                <w:szCs w:val="20"/>
              </w:rPr>
              <w:t>Газтрейд</w:t>
            </w:r>
            <w:proofErr w:type="spellEnd"/>
            <w:r>
              <w:rPr>
                <w:b/>
                <w:bCs/>
                <w:sz w:val="20"/>
                <w:szCs w:val="20"/>
              </w:rPr>
              <w:t xml:space="preserve"> -Інновація», директор</w:t>
            </w:r>
          </w:p>
          <w:p w:rsidR="00045B39" w:rsidRDefault="00045B39" w:rsidP="00F21E82">
            <w:pPr>
              <w:rPr>
                <w:b/>
                <w:bCs/>
                <w:sz w:val="20"/>
                <w:szCs w:val="20"/>
              </w:rPr>
            </w:pPr>
            <w:r>
              <w:rPr>
                <w:bCs/>
                <w:sz w:val="20"/>
                <w:szCs w:val="20"/>
              </w:rPr>
              <w:t xml:space="preserve">Інформація про стаж роботи протягом останніх п’яти років: </w:t>
            </w:r>
            <w:r>
              <w:rPr>
                <w:b/>
                <w:bCs/>
                <w:sz w:val="20"/>
                <w:szCs w:val="20"/>
              </w:rPr>
              <w:t>ТОВ «</w:t>
            </w:r>
            <w:proofErr w:type="spellStart"/>
            <w:r>
              <w:rPr>
                <w:b/>
                <w:bCs/>
                <w:sz w:val="20"/>
                <w:szCs w:val="20"/>
              </w:rPr>
              <w:t>Газтрейд</w:t>
            </w:r>
            <w:proofErr w:type="spellEnd"/>
            <w:r>
              <w:rPr>
                <w:b/>
                <w:bCs/>
                <w:sz w:val="20"/>
                <w:szCs w:val="20"/>
              </w:rPr>
              <w:t xml:space="preserve"> -Інновація», директор</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bCs/>
                <w:sz w:val="20"/>
                <w:szCs w:val="20"/>
              </w:rPr>
              <w:t>відсутні</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не є представником акціонера або незалежним директором</w:t>
            </w:r>
          </w:p>
        </w:tc>
      </w:tr>
      <w:tr w:rsidR="00045B39" w:rsidTr="00F21E82">
        <w:tc>
          <w:tcPr>
            <w:tcW w:w="2344"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b/>
                <w:bCs/>
                <w:sz w:val="20"/>
                <w:szCs w:val="20"/>
              </w:rPr>
            </w:pPr>
            <w:r>
              <w:rPr>
                <w:b/>
                <w:bCs/>
                <w:sz w:val="20"/>
                <w:szCs w:val="20"/>
              </w:rPr>
              <w:t>6. Піковський Олександр Ігорович</w:t>
            </w:r>
          </w:p>
          <w:p w:rsidR="00045B39" w:rsidRDefault="00045B39" w:rsidP="00F21E82">
            <w:pPr>
              <w:rPr>
                <w:bCs/>
                <w:sz w:val="20"/>
                <w:szCs w:val="20"/>
              </w:rPr>
            </w:pPr>
            <w:r>
              <w:rPr>
                <w:bCs/>
                <w:sz w:val="20"/>
                <w:szCs w:val="20"/>
              </w:rPr>
              <w:t>Акціонер</w:t>
            </w:r>
          </w:p>
        </w:tc>
        <w:tc>
          <w:tcPr>
            <w:tcW w:w="7285" w:type="dxa"/>
            <w:tcBorders>
              <w:top w:val="single" w:sz="4" w:space="0" w:color="auto"/>
              <w:left w:val="single" w:sz="4" w:space="0" w:color="auto"/>
              <w:bottom w:val="single" w:sz="4" w:space="0" w:color="auto"/>
              <w:right w:val="single" w:sz="4" w:space="0" w:color="auto"/>
            </w:tcBorders>
            <w:vAlign w:val="center"/>
            <w:hideMark/>
          </w:tcPr>
          <w:p w:rsidR="00045B39" w:rsidRDefault="00045B39" w:rsidP="00F21E82">
            <w:pPr>
              <w:rPr>
                <w:sz w:val="20"/>
                <w:szCs w:val="20"/>
              </w:rPr>
            </w:pPr>
            <w:r>
              <w:rPr>
                <w:sz w:val="20"/>
                <w:szCs w:val="20"/>
              </w:rPr>
              <w:t xml:space="preserve">Рік народження: </w:t>
            </w:r>
            <w:r>
              <w:rPr>
                <w:b/>
                <w:sz w:val="20"/>
                <w:szCs w:val="20"/>
              </w:rPr>
              <w:t>1981</w:t>
            </w:r>
          </w:p>
          <w:p w:rsidR="00045B39" w:rsidRDefault="00045B39" w:rsidP="00F21E82">
            <w:pPr>
              <w:rPr>
                <w:sz w:val="20"/>
                <w:szCs w:val="20"/>
              </w:rPr>
            </w:pPr>
            <w:r>
              <w:rPr>
                <w:sz w:val="20"/>
                <w:szCs w:val="20"/>
              </w:rPr>
              <w:t xml:space="preserve">Особа, що внесла пропозицію щодо даного кандидата: </w:t>
            </w:r>
            <w:r>
              <w:rPr>
                <w:b/>
                <w:sz w:val="20"/>
                <w:szCs w:val="20"/>
              </w:rPr>
              <w:t>Піковський Ігор Олександрович, 692053 простих іменних акцій</w:t>
            </w:r>
          </w:p>
          <w:p w:rsidR="00045B39" w:rsidRDefault="00045B39" w:rsidP="00F21E82">
            <w:pPr>
              <w:rPr>
                <w:bCs/>
                <w:sz w:val="20"/>
                <w:szCs w:val="20"/>
              </w:rPr>
            </w:pPr>
            <w:r>
              <w:rPr>
                <w:sz w:val="20"/>
                <w:szCs w:val="20"/>
              </w:rPr>
              <w:t xml:space="preserve">Кількість, тип акцій </w:t>
            </w:r>
            <w:r>
              <w:rPr>
                <w:bCs/>
                <w:sz w:val="20"/>
                <w:szCs w:val="20"/>
              </w:rPr>
              <w:t xml:space="preserve">ПрАТ «ПРОМЗВ’ЯЗОК» у власності: </w:t>
            </w:r>
            <w:r>
              <w:rPr>
                <w:b/>
                <w:bCs/>
                <w:sz w:val="20"/>
                <w:szCs w:val="20"/>
              </w:rPr>
              <w:t>300 (триста) штук простих електронних іменних акцій Товариства, ISIN UA4000068258</w:t>
            </w:r>
          </w:p>
          <w:p w:rsidR="00045B39" w:rsidRDefault="00045B39" w:rsidP="00F21E82">
            <w:pPr>
              <w:rPr>
                <w:b/>
                <w:bCs/>
                <w:sz w:val="20"/>
                <w:szCs w:val="20"/>
              </w:rPr>
            </w:pPr>
            <w:r>
              <w:rPr>
                <w:bCs/>
                <w:sz w:val="20"/>
                <w:szCs w:val="20"/>
              </w:rPr>
              <w:t xml:space="preserve">Освіта: </w:t>
            </w:r>
            <w:r>
              <w:rPr>
                <w:b/>
                <w:bCs/>
                <w:sz w:val="20"/>
                <w:szCs w:val="20"/>
              </w:rPr>
              <w:t>Вища, Міжнародна академія управління персоналом (2003 р.)</w:t>
            </w:r>
          </w:p>
          <w:p w:rsidR="00045B39" w:rsidRDefault="00045B39" w:rsidP="00F21E82">
            <w:pPr>
              <w:rPr>
                <w:b/>
                <w:bCs/>
                <w:sz w:val="20"/>
                <w:szCs w:val="20"/>
              </w:rPr>
            </w:pPr>
            <w:r>
              <w:rPr>
                <w:bCs/>
                <w:sz w:val="20"/>
                <w:szCs w:val="20"/>
              </w:rPr>
              <w:t xml:space="preserve">Місце роботи протягом останніх п’яти років: </w:t>
            </w:r>
            <w:r>
              <w:rPr>
                <w:b/>
                <w:bCs/>
                <w:sz w:val="20"/>
                <w:szCs w:val="20"/>
              </w:rPr>
              <w:t>військовослужбовець</w:t>
            </w:r>
          </w:p>
          <w:p w:rsidR="00045B39" w:rsidRDefault="00045B39" w:rsidP="00F21E82">
            <w:pPr>
              <w:rPr>
                <w:b/>
                <w:bCs/>
                <w:sz w:val="20"/>
                <w:szCs w:val="20"/>
              </w:rPr>
            </w:pPr>
            <w:r>
              <w:rPr>
                <w:bCs/>
                <w:sz w:val="20"/>
                <w:szCs w:val="20"/>
              </w:rPr>
              <w:t xml:space="preserve">Інформація про стаж роботи протягом останніх п’яти років: </w:t>
            </w:r>
            <w:r>
              <w:rPr>
                <w:b/>
                <w:bCs/>
                <w:sz w:val="20"/>
                <w:szCs w:val="20"/>
              </w:rPr>
              <w:t>ТОВ «</w:t>
            </w:r>
            <w:proofErr w:type="spellStart"/>
            <w:r>
              <w:rPr>
                <w:b/>
                <w:bCs/>
                <w:sz w:val="20"/>
                <w:szCs w:val="20"/>
              </w:rPr>
              <w:t>Газтрейд</w:t>
            </w:r>
            <w:proofErr w:type="spellEnd"/>
            <w:r>
              <w:rPr>
                <w:b/>
                <w:bCs/>
                <w:sz w:val="20"/>
                <w:szCs w:val="20"/>
              </w:rPr>
              <w:t xml:space="preserve"> -Інновація», Комерційний директор</w:t>
            </w:r>
          </w:p>
          <w:p w:rsidR="00045B39" w:rsidRDefault="00045B39" w:rsidP="00F21E82">
            <w:pPr>
              <w:rPr>
                <w:b/>
                <w:bCs/>
                <w:sz w:val="20"/>
                <w:szCs w:val="20"/>
              </w:rPr>
            </w:pPr>
            <w:r>
              <w:rPr>
                <w:bCs/>
                <w:sz w:val="20"/>
                <w:szCs w:val="20"/>
              </w:rPr>
              <w:t xml:space="preserve">Інформація про судимості: </w:t>
            </w:r>
            <w:r>
              <w:rPr>
                <w:b/>
                <w:bCs/>
                <w:sz w:val="20"/>
                <w:szCs w:val="20"/>
              </w:rPr>
              <w:t>непогашені судимості відсутні</w:t>
            </w:r>
          </w:p>
          <w:p w:rsidR="00045B39" w:rsidRDefault="00045B39" w:rsidP="00F21E82">
            <w:pPr>
              <w:rPr>
                <w:bCs/>
                <w:sz w:val="20"/>
                <w:szCs w:val="20"/>
              </w:rPr>
            </w:pPr>
            <w:r>
              <w:rPr>
                <w:bCs/>
                <w:sz w:val="20"/>
                <w:szCs w:val="20"/>
              </w:rPr>
              <w:t xml:space="preserve">Заборона займати певні посади: </w:t>
            </w:r>
            <w:r>
              <w:rPr>
                <w:b/>
                <w:bCs/>
                <w:sz w:val="20"/>
                <w:szCs w:val="20"/>
              </w:rPr>
              <w:t>відсутня</w:t>
            </w:r>
          </w:p>
          <w:p w:rsidR="00045B39" w:rsidRDefault="00045B39" w:rsidP="00F21E82">
            <w:pPr>
              <w:rPr>
                <w:b/>
                <w:bCs/>
                <w:sz w:val="20"/>
                <w:szCs w:val="20"/>
              </w:rPr>
            </w:pPr>
            <w:r>
              <w:rPr>
                <w:bCs/>
                <w:sz w:val="20"/>
                <w:szCs w:val="20"/>
              </w:rPr>
              <w:t xml:space="preserve">Чи є кандидат афілійованою особою ПрАТ «ПРОМЗВ’ЯЗОК» (ТАК/НІ): </w:t>
            </w:r>
            <w:r>
              <w:rPr>
                <w:b/>
                <w:bCs/>
                <w:sz w:val="20"/>
                <w:szCs w:val="20"/>
              </w:rPr>
              <w:t>ні</w:t>
            </w:r>
          </w:p>
          <w:p w:rsidR="00045B39" w:rsidRDefault="00045B39" w:rsidP="00F21E82">
            <w:pPr>
              <w:rPr>
                <w:b/>
                <w:bCs/>
                <w:sz w:val="20"/>
                <w:szCs w:val="20"/>
              </w:rPr>
            </w:pPr>
            <w:r>
              <w:rPr>
                <w:bCs/>
                <w:sz w:val="20"/>
                <w:szCs w:val="20"/>
              </w:rPr>
              <w:t xml:space="preserve">Інформація про наявність афілійованих власників 5% та більше для ПрАТ та 10% і більше для ПАТ: </w:t>
            </w:r>
            <w:r>
              <w:rPr>
                <w:b/>
                <w:sz w:val="20"/>
                <w:szCs w:val="20"/>
              </w:rPr>
              <w:t>Піковський Ігор Олександрович</w:t>
            </w:r>
          </w:p>
          <w:p w:rsidR="00045B39" w:rsidRDefault="00045B39" w:rsidP="00F21E82">
            <w:pPr>
              <w:rPr>
                <w:b/>
                <w:bCs/>
                <w:sz w:val="20"/>
                <w:szCs w:val="20"/>
              </w:rPr>
            </w:pPr>
            <w:r>
              <w:rPr>
                <w:bCs/>
                <w:sz w:val="20"/>
                <w:szCs w:val="20"/>
              </w:rPr>
              <w:t xml:space="preserve">Інформація про афілійованих посадових осіб ПрАТ «ПРОМЗВ’ЯЗОК» : </w:t>
            </w:r>
            <w:r>
              <w:rPr>
                <w:b/>
                <w:bCs/>
                <w:sz w:val="20"/>
                <w:szCs w:val="20"/>
              </w:rPr>
              <w:t>відсутні</w:t>
            </w:r>
          </w:p>
          <w:p w:rsidR="00045B39" w:rsidRDefault="00045B39" w:rsidP="00F21E82">
            <w:pPr>
              <w:rPr>
                <w:bCs/>
                <w:sz w:val="20"/>
                <w:szCs w:val="20"/>
              </w:rPr>
            </w:pPr>
            <w:r>
              <w:rPr>
                <w:bCs/>
                <w:sz w:val="20"/>
                <w:szCs w:val="20"/>
              </w:rPr>
              <w:t xml:space="preserve">Кандидат є представником акціонера або групи акціонерів або незалежним директором: </w:t>
            </w:r>
            <w:r>
              <w:rPr>
                <w:b/>
                <w:bCs/>
                <w:sz w:val="20"/>
                <w:szCs w:val="20"/>
              </w:rPr>
              <w:t>не є представником акціонера або незалежним директором</w:t>
            </w:r>
          </w:p>
        </w:tc>
      </w:tr>
    </w:tbl>
    <w:p w:rsidR="00045B39" w:rsidRDefault="00045B39" w:rsidP="00045B39">
      <w:pPr>
        <w:spacing w:line="360" w:lineRule="auto"/>
        <w:jc w:val="both"/>
        <w:rPr>
          <w:b/>
          <w:sz w:val="20"/>
          <w:szCs w:val="20"/>
        </w:rPr>
      </w:pPr>
    </w:p>
    <w:p w:rsidR="00045B39" w:rsidRDefault="00045B39" w:rsidP="00045B39">
      <w:pPr>
        <w:ind w:firstLine="720"/>
        <w:jc w:val="both"/>
        <w:rPr>
          <w:i/>
          <w:sz w:val="20"/>
          <w:szCs w:val="20"/>
        </w:rPr>
      </w:pPr>
      <w:r>
        <w:rPr>
          <w:i/>
          <w:sz w:val="20"/>
          <w:szCs w:val="20"/>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045B39" w:rsidRDefault="00045B39" w:rsidP="00045B39">
      <w:pPr>
        <w:ind w:firstLine="720"/>
        <w:jc w:val="both"/>
        <w:rPr>
          <w:i/>
          <w:sz w:val="20"/>
          <w:szCs w:val="20"/>
        </w:rPr>
      </w:pPr>
      <w:r>
        <w:rPr>
          <w:i/>
          <w:sz w:val="20"/>
          <w:szCs w:val="20"/>
        </w:rPr>
        <w:t xml:space="preserve">Увага! </w:t>
      </w:r>
    </w:p>
    <w:p w:rsidR="00045B39" w:rsidRDefault="00045B39" w:rsidP="00045B39">
      <w:pPr>
        <w:ind w:firstLine="720"/>
        <w:jc w:val="both"/>
        <w:rPr>
          <w:sz w:val="20"/>
          <w:szCs w:val="20"/>
        </w:rPr>
      </w:pPr>
      <w:r>
        <w:rPr>
          <w:i/>
          <w:sz w:val="20"/>
          <w:szCs w:val="20"/>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rsidR="00045B39" w:rsidRDefault="00045B39" w:rsidP="00045B39">
      <w:pPr>
        <w:widowControl w:val="0"/>
        <w:tabs>
          <w:tab w:val="left" w:pos="226"/>
        </w:tabs>
        <w:autoSpaceDE w:val="0"/>
        <w:autoSpaceDN w:val="0"/>
        <w:adjustRightInd w:val="0"/>
        <w:jc w:val="center"/>
        <w:rPr>
          <w:bCs/>
          <w:color w:val="000000"/>
          <w:sz w:val="28"/>
          <w:szCs w:val="28"/>
        </w:rPr>
      </w:pPr>
    </w:p>
    <w:p w:rsidR="00045B39" w:rsidRDefault="00045B39" w:rsidP="00045B39">
      <w:pPr>
        <w:widowControl w:val="0"/>
        <w:tabs>
          <w:tab w:val="left" w:pos="226"/>
        </w:tabs>
        <w:autoSpaceDE w:val="0"/>
        <w:autoSpaceDN w:val="0"/>
        <w:adjustRightInd w:val="0"/>
        <w:jc w:val="center"/>
        <w:rPr>
          <w:b/>
          <w:bCs/>
          <w:color w:val="000000"/>
          <w:sz w:val="28"/>
          <w:szCs w:val="28"/>
        </w:rPr>
      </w:pPr>
      <w:r>
        <w:rPr>
          <w:bCs/>
          <w:color w:val="000000"/>
          <w:sz w:val="28"/>
          <w:szCs w:val="28"/>
        </w:rPr>
        <w:t>__________________________________</w:t>
      </w:r>
    </w:p>
    <w:p w:rsidR="008E7FA0" w:rsidRDefault="00045B39" w:rsidP="00045B39">
      <w:pPr>
        <w:jc w:val="center"/>
      </w:pPr>
      <w:r>
        <w:rPr>
          <w:b/>
          <w:bCs/>
          <w:i/>
          <w:color w:val="000000"/>
        </w:rPr>
        <w:t>Підпис акціонера (представника акціонера)</w:t>
      </w:r>
      <w:bookmarkStart w:id="0" w:name="_GoBack"/>
      <w:bookmarkEnd w:id="0"/>
    </w:p>
    <w:sectPr w:rsidR="008E7F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39"/>
    <w:rsid w:val="00045B39"/>
    <w:rsid w:val="004C53AC"/>
    <w:rsid w:val="008E7F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3847F-D625-4DCB-91B4-A23621E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B3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uiPriority w:val="99"/>
    <w:rsid w:val="00045B39"/>
    <w:pPr>
      <w:spacing w:before="100" w:beforeAutospacing="1" w:after="100" w:afterAutospacing="1"/>
    </w:pPr>
    <w:rPr>
      <w:rFonts w:eastAsia="Times New Roman"/>
      <w:lang w:val="ru-RU"/>
    </w:rPr>
  </w:style>
  <w:style w:type="character" w:customStyle="1" w:styleId="spanrvts0">
    <w:name w:val="span_rvts0"/>
    <w:uiPriority w:val="99"/>
    <w:rsid w:val="00045B3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6418</Words>
  <Characters>3659</Characters>
  <Application>Microsoft Office Word</Application>
  <DocSecurity>0</DocSecurity>
  <Lines>30</Lines>
  <Paragraphs>20</Paragraphs>
  <ScaleCrop>false</ScaleCrop>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Максім</dc:creator>
  <cp:keywords/>
  <dc:description/>
  <cp:lastModifiedBy>Максім</cp:lastModifiedBy>
  <cp:revision>1</cp:revision>
  <dcterms:created xsi:type="dcterms:W3CDTF">2024-12-23T09:18:00Z</dcterms:created>
  <dcterms:modified xsi:type="dcterms:W3CDTF">2024-12-23T09:20:00Z</dcterms:modified>
</cp:coreProperties>
</file>